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7" w:rsidRDefault="005E5F57" w:rsidP="00064C0A">
      <w:bookmarkStart w:id="0" w:name="_GoBack"/>
      <w:bookmarkEnd w:id="0"/>
    </w:p>
    <w:p w:rsidR="00064C0A" w:rsidRDefault="00064C0A" w:rsidP="00064C0A"/>
    <w:p w:rsidR="00D305BE" w:rsidRDefault="00064C0A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NJOFTIM PËR ANULIMIN E AKTIVITETIT TË PROKURIMIT-ANKANDIT PUBLIK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>
        <w:rPr>
          <w:i/>
          <w:iCs/>
          <w:sz w:val="28"/>
          <w:szCs w:val="28"/>
          <w:lang w:val="sq-AL"/>
        </w:rPr>
        <w:t xml:space="preserve">Shitja e </w:t>
      </w:r>
      <w:r w:rsidRPr="006D1697">
        <w:rPr>
          <w:i/>
          <w:iCs/>
          <w:sz w:val="28"/>
          <w:szCs w:val="28"/>
          <w:lang w:val="sq-AL"/>
        </w:rPr>
        <w:t xml:space="preserve">Masës drusore të </w:t>
      </w:r>
      <w:r>
        <w:rPr>
          <w:i/>
          <w:iCs/>
          <w:sz w:val="28"/>
          <w:szCs w:val="28"/>
          <w:lang w:val="sq-AL"/>
        </w:rPr>
        <w:t xml:space="preserve">Konfiskuara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>I. Numri referues i shitjes:</w:t>
      </w:r>
      <w:r>
        <w:rPr>
          <w:i/>
          <w:szCs w:val="24"/>
          <w:lang w:val="sq-AL"/>
        </w:rPr>
        <w:t xml:space="preserve"> Nb 654 </w:t>
      </w:r>
      <w:r w:rsidR="008F2DDA">
        <w:rPr>
          <w:i/>
          <w:szCs w:val="24"/>
          <w:lang w:val="sq-AL"/>
        </w:rPr>
        <w:t>1</w:t>
      </w:r>
      <w:r w:rsidR="00AE27B5">
        <w:rPr>
          <w:i/>
          <w:szCs w:val="24"/>
          <w:lang w:val="sq-AL"/>
        </w:rPr>
        <w:t>9</w:t>
      </w:r>
      <w:r w:rsidR="00C916C7">
        <w:rPr>
          <w:i/>
          <w:szCs w:val="24"/>
          <w:lang w:val="sq-AL"/>
        </w:rPr>
        <w:t xml:space="preserve"> 001</w:t>
      </w:r>
      <w:r w:rsidR="00A06396">
        <w:rPr>
          <w:i/>
          <w:szCs w:val="24"/>
          <w:lang w:val="sq-AL"/>
        </w:rPr>
        <w:t xml:space="preserve"> </w:t>
      </w:r>
      <w:r w:rsidR="008F2DDA">
        <w:rPr>
          <w:i/>
          <w:szCs w:val="24"/>
          <w:lang w:val="sq-AL"/>
        </w:rPr>
        <w:t xml:space="preserve"> </w:t>
      </w:r>
      <w:r w:rsidR="00A06396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II AUTORITETI KONTRAKTUES:Kuvendi Komunal Novobërdë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>III LËNDA E SHITJES</w:t>
      </w:r>
    </w:p>
    <w:p w:rsidR="00064C0A" w:rsidRDefault="00064C0A" w:rsidP="00064C0A">
      <w:pPr>
        <w:rPr>
          <w:i/>
          <w:iCs/>
          <w:sz w:val="28"/>
          <w:szCs w:val="28"/>
          <w:lang w:val="sq-AL"/>
        </w:rPr>
      </w:pPr>
      <w:r>
        <w:rPr>
          <w:bCs/>
          <w:szCs w:val="24"/>
          <w:lang w:val="sq-AL"/>
        </w:rPr>
        <w:t>III.1. Titulli</w:t>
      </w:r>
      <w:r>
        <w:rPr>
          <w:color w:val="000000"/>
          <w:szCs w:val="24"/>
          <w:lang w:val="sq-AL"/>
        </w:rPr>
        <w:t xml:space="preserve">: </w:t>
      </w:r>
      <w:r w:rsidR="00D305BE">
        <w:rPr>
          <w:i/>
          <w:iCs/>
          <w:sz w:val="28"/>
          <w:szCs w:val="28"/>
          <w:lang w:val="sq-AL"/>
        </w:rPr>
        <w:t xml:space="preserve">Shitja e </w:t>
      </w:r>
      <w:r w:rsidR="00D305BE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8F2DDA">
        <w:rPr>
          <w:i/>
          <w:iCs/>
          <w:sz w:val="28"/>
          <w:szCs w:val="28"/>
          <w:lang w:val="sq-AL"/>
        </w:rPr>
        <w:t xml:space="preserve">Konfiskuara 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 ANULIMI I PROCEDURËS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Data e vendimit mbi anulimin e procedurës: </w:t>
      </w:r>
      <w:r w:rsidR="00AE27B5">
        <w:rPr>
          <w:bCs/>
          <w:szCs w:val="24"/>
          <w:lang w:val="sq-AL"/>
        </w:rPr>
        <w:t>15.07.2019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Numri i tenderëve të pranuar: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IV.3 Arsyeja e anulimit të procedurës së prokurimit publik:</w:t>
      </w:r>
      <w:r>
        <w:rPr>
          <w:szCs w:val="24"/>
          <w:lang w:val="sq-AL"/>
        </w:rPr>
        <w:t xml:space="preserve"> Nuk ka p</w:t>
      </w:r>
      <w:r w:rsidR="00D305BE">
        <w:rPr>
          <w:szCs w:val="24"/>
          <w:lang w:val="sq-AL"/>
        </w:rPr>
        <w:t>atur asnjë ofert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NENI V: ANKESAT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>Çdo palë e interesuar mund të bëjë ankesë tek Organi Shqyrtues i Prokurimit në bazë të dispozitave të Pjesës IX të Ligjit nr. 04/L-042, Ligji për Prokurimin Publik në Kosovë.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Rr. </w:t>
      </w:r>
      <w:r>
        <w:rPr>
          <w:color w:val="000000"/>
          <w:szCs w:val="24"/>
          <w:lang w:val="sq-AL"/>
        </w:rPr>
        <w:t xml:space="preserve">Rruga "Garibaldi", Pranë ndërtesës së Fakultetit te Arteve, 10000 Prishtine, </w:t>
      </w:r>
      <w:r>
        <w:rPr>
          <w:szCs w:val="24"/>
          <w:lang w:val="sq-AL"/>
        </w:rPr>
        <w:t>Republika e Kosovës.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DE" w:rsidRDefault="00417BDE">
      <w:r>
        <w:separator/>
      </w:r>
    </w:p>
  </w:endnote>
  <w:endnote w:type="continuationSeparator" w:id="0">
    <w:p w:rsidR="00417BDE" w:rsidRDefault="004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E48F1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E48F1" w:rsidRPr="007A28C0">
      <w:rPr>
        <w:sz w:val="16"/>
        <w:szCs w:val="16"/>
        <w:lang w:val="sq-AL"/>
      </w:rPr>
      <w:fldChar w:fldCharType="separate"/>
    </w:r>
    <w:r w:rsidR="005E5F57">
      <w:rPr>
        <w:noProof/>
        <w:sz w:val="16"/>
        <w:szCs w:val="16"/>
        <w:lang w:val="sq-AL"/>
      </w:rPr>
      <w:t>1</w:t>
    </w:r>
    <w:r w:rsidR="007E48F1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DE" w:rsidRDefault="00417BDE">
      <w:r>
        <w:separator/>
      </w:r>
    </w:p>
  </w:footnote>
  <w:footnote w:type="continuationSeparator" w:id="0">
    <w:p w:rsidR="00417BDE" w:rsidRDefault="0041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56F80"/>
    <w:rsid w:val="0006053F"/>
    <w:rsid w:val="00064C0A"/>
    <w:rsid w:val="000B4ECE"/>
    <w:rsid w:val="000C541E"/>
    <w:rsid w:val="00104E65"/>
    <w:rsid w:val="001332A2"/>
    <w:rsid w:val="00181231"/>
    <w:rsid w:val="001D724D"/>
    <w:rsid w:val="002342E2"/>
    <w:rsid w:val="002373C2"/>
    <w:rsid w:val="00361535"/>
    <w:rsid w:val="00386CF8"/>
    <w:rsid w:val="00396553"/>
    <w:rsid w:val="00417BDE"/>
    <w:rsid w:val="00461952"/>
    <w:rsid w:val="00480659"/>
    <w:rsid w:val="004A34DE"/>
    <w:rsid w:val="004A5DCE"/>
    <w:rsid w:val="004B0E02"/>
    <w:rsid w:val="004C312F"/>
    <w:rsid w:val="004D1857"/>
    <w:rsid w:val="004E25A3"/>
    <w:rsid w:val="005E5F57"/>
    <w:rsid w:val="005E7C8F"/>
    <w:rsid w:val="00605FF9"/>
    <w:rsid w:val="00627FC5"/>
    <w:rsid w:val="00651F54"/>
    <w:rsid w:val="006A18AA"/>
    <w:rsid w:val="006B173A"/>
    <w:rsid w:val="006D1697"/>
    <w:rsid w:val="006E6A15"/>
    <w:rsid w:val="006F1341"/>
    <w:rsid w:val="007A28C0"/>
    <w:rsid w:val="007E48F1"/>
    <w:rsid w:val="008069D1"/>
    <w:rsid w:val="008429DD"/>
    <w:rsid w:val="00872972"/>
    <w:rsid w:val="008A1DAF"/>
    <w:rsid w:val="008F2DDA"/>
    <w:rsid w:val="0092563B"/>
    <w:rsid w:val="009D3DE8"/>
    <w:rsid w:val="00A06396"/>
    <w:rsid w:val="00A678A9"/>
    <w:rsid w:val="00A73939"/>
    <w:rsid w:val="00AA3102"/>
    <w:rsid w:val="00AE27B5"/>
    <w:rsid w:val="00AF3CCA"/>
    <w:rsid w:val="00B4764E"/>
    <w:rsid w:val="00B821A5"/>
    <w:rsid w:val="00B914CF"/>
    <w:rsid w:val="00B974BB"/>
    <w:rsid w:val="00BB1AB0"/>
    <w:rsid w:val="00C043C6"/>
    <w:rsid w:val="00C05FB1"/>
    <w:rsid w:val="00C46E3E"/>
    <w:rsid w:val="00C5670A"/>
    <w:rsid w:val="00C90D59"/>
    <w:rsid w:val="00C916C7"/>
    <w:rsid w:val="00CC48EB"/>
    <w:rsid w:val="00CF4F52"/>
    <w:rsid w:val="00D305BE"/>
    <w:rsid w:val="00D4663E"/>
    <w:rsid w:val="00D6568B"/>
    <w:rsid w:val="00D76265"/>
    <w:rsid w:val="00DD3545"/>
    <w:rsid w:val="00E12B56"/>
    <w:rsid w:val="00E3001B"/>
    <w:rsid w:val="00E432BD"/>
    <w:rsid w:val="00E47684"/>
    <w:rsid w:val="00E66ACA"/>
    <w:rsid w:val="00F33E5A"/>
    <w:rsid w:val="00F35249"/>
    <w:rsid w:val="00F42B52"/>
    <w:rsid w:val="00F70314"/>
    <w:rsid w:val="00F81E6C"/>
    <w:rsid w:val="00F9464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Company>Crown Agents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13</cp:revision>
  <cp:lastPrinted>2019-07-15T11:11:00Z</cp:lastPrinted>
  <dcterms:created xsi:type="dcterms:W3CDTF">2013-06-05T11:10:00Z</dcterms:created>
  <dcterms:modified xsi:type="dcterms:W3CDTF">2019-07-15T11:12:00Z</dcterms:modified>
</cp:coreProperties>
</file>