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6198"/>
        <w:gridCol w:w="1746"/>
      </w:tblGrid>
      <w:tr w:rsidR="00C765AC" w:rsidRPr="00BF161B" w:rsidTr="00FF458D">
        <w:trPr>
          <w:trHeight w:val="1700"/>
        </w:trPr>
        <w:tc>
          <w:tcPr>
            <w:tcW w:w="1632" w:type="dxa"/>
          </w:tcPr>
          <w:p w:rsidR="00C765AC" w:rsidRPr="00BF161B" w:rsidRDefault="00C765AC" w:rsidP="00FF458D">
            <w:pPr>
              <w:pStyle w:val="Title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193675</wp:posOffset>
                  </wp:positionV>
                  <wp:extent cx="700405" cy="752475"/>
                  <wp:effectExtent l="19050" t="0" r="4445" b="0"/>
                  <wp:wrapTight wrapText="bothSides">
                    <wp:wrapPolygon edited="0">
                      <wp:start x="4112" y="0"/>
                      <wp:lineTo x="0" y="547"/>
                      <wp:lineTo x="-587" y="8749"/>
                      <wp:lineTo x="2350" y="17499"/>
                      <wp:lineTo x="7637" y="20780"/>
                      <wp:lineTo x="8225" y="20780"/>
                      <wp:lineTo x="12925" y="20780"/>
                      <wp:lineTo x="13512" y="20780"/>
                      <wp:lineTo x="17625" y="18046"/>
                      <wp:lineTo x="18212" y="17499"/>
                      <wp:lineTo x="21737" y="9843"/>
                      <wp:lineTo x="21737" y="2734"/>
                      <wp:lineTo x="20562" y="547"/>
                      <wp:lineTo x="16450" y="0"/>
                      <wp:lineTo x="4112" y="0"/>
                    </wp:wrapPolygon>
                  </wp:wrapTight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40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198" w:type="dxa"/>
          </w:tcPr>
          <w:p w:rsidR="00C765AC" w:rsidRDefault="00C765AC" w:rsidP="00FF458D">
            <w:pPr>
              <w:pStyle w:val="Title"/>
              <w:rPr>
                <w:sz w:val="20"/>
                <w:szCs w:val="20"/>
                <w:lang w:val="en-US"/>
              </w:rPr>
            </w:pPr>
          </w:p>
          <w:p w:rsidR="00C765AC" w:rsidRDefault="00C765AC" w:rsidP="00FF458D">
            <w:pPr>
              <w:pStyle w:val="Title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</w:t>
            </w:r>
          </w:p>
          <w:p w:rsidR="00C765AC" w:rsidRPr="00D16422" w:rsidRDefault="00C765AC" w:rsidP="00FF458D">
            <w:pPr>
              <w:pStyle w:val="Title"/>
              <w:rPr>
                <w:sz w:val="28"/>
                <w:szCs w:val="28"/>
                <w:lang w:val="en-US"/>
              </w:rPr>
            </w:pPr>
            <w:r w:rsidRPr="00D16422">
              <w:rPr>
                <w:sz w:val="28"/>
                <w:szCs w:val="28"/>
                <w:lang w:val="en-US"/>
              </w:rPr>
              <w:t>O</w:t>
            </w:r>
            <w:r w:rsidRPr="00D16422">
              <w:rPr>
                <w:sz w:val="28"/>
                <w:szCs w:val="28"/>
              </w:rPr>
              <w:t>ПШ</w:t>
            </w:r>
            <w:r w:rsidRPr="00D16422">
              <w:rPr>
                <w:sz w:val="28"/>
                <w:szCs w:val="28"/>
                <w:lang w:val="en-US"/>
              </w:rPr>
              <w:t>T</w:t>
            </w:r>
            <w:r w:rsidRPr="00D16422">
              <w:rPr>
                <w:sz w:val="28"/>
                <w:szCs w:val="28"/>
              </w:rPr>
              <w:t>ИН</w:t>
            </w:r>
            <w:r w:rsidRPr="00D16422">
              <w:rPr>
                <w:sz w:val="28"/>
                <w:szCs w:val="28"/>
                <w:lang w:val="en-US"/>
              </w:rPr>
              <w:t xml:space="preserve">A </w:t>
            </w:r>
            <w:r w:rsidR="00020176">
              <w:rPr>
                <w:sz w:val="28"/>
                <w:szCs w:val="28"/>
              </w:rPr>
              <w:t>NOVO BRDO</w:t>
            </w:r>
          </w:p>
          <w:p w:rsidR="00C765AC" w:rsidRPr="00D16422" w:rsidRDefault="00C765AC" w:rsidP="00FF458D">
            <w:pPr>
              <w:pStyle w:val="Title"/>
              <w:rPr>
                <w:sz w:val="26"/>
                <w:szCs w:val="28"/>
                <w:lang w:val="en-US"/>
              </w:rPr>
            </w:pPr>
            <w:r w:rsidRPr="00D16422">
              <w:rPr>
                <w:sz w:val="26"/>
                <w:szCs w:val="28"/>
                <w:lang w:val="en-US"/>
              </w:rPr>
              <w:t xml:space="preserve">KOMUNA E </w:t>
            </w:r>
            <w:proofErr w:type="spellStart"/>
            <w:r w:rsidR="00020176">
              <w:rPr>
                <w:sz w:val="26"/>
                <w:szCs w:val="28"/>
                <w:lang w:val="en-US"/>
              </w:rPr>
              <w:t>NOVOBëRDë</w:t>
            </w:r>
            <w:proofErr w:type="spellEnd"/>
          </w:p>
          <w:p w:rsidR="00C765AC" w:rsidRPr="00D16422" w:rsidRDefault="00020176" w:rsidP="00FF458D">
            <w:pPr>
              <w:pStyle w:val="Title"/>
              <w:rPr>
                <w:sz w:val="26"/>
                <w:szCs w:val="28"/>
                <w:lang w:val="en-US"/>
              </w:rPr>
            </w:pPr>
            <w:r>
              <w:rPr>
                <w:sz w:val="26"/>
                <w:szCs w:val="28"/>
                <w:lang w:val="en-US"/>
              </w:rPr>
              <w:t>MUNICIPALITY OF NOVO BRDO</w:t>
            </w:r>
          </w:p>
          <w:p w:rsidR="00C765AC" w:rsidRPr="00BF161B" w:rsidRDefault="00C765AC" w:rsidP="00FF458D">
            <w:pPr>
              <w:pStyle w:val="Title"/>
              <w:rPr>
                <w:sz w:val="20"/>
                <w:szCs w:val="20"/>
                <w:lang w:val="en-US"/>
              </w:rPr>
            </w:pPr>
          </w:p>
          <w:p w:rsidR="00C765AC" w:rsidRPr="00791A0C" w:rsidRDefault="00C765AC" w:rsidP="00FF458D">
            <w:pPr>
              <w:pStyle w:val="Title"/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                                         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C765AC" w:rsidRDefault="00C765AC" w:rsidP="00FF458D">
            <w:pPr>
              <w:pStyle w:val="Title"/>
              <w:rPr>
                <w:sz w:val="20"/>
                <w:szCs w:val="20"/>
              </w:rPr>
            </w:pPr>
          </w:p>
          <w:p w:rsidR="00C765AC" w:rsidRPr="00BF161B" w:rsidRDefault="00020176" w:rsidP="00FF458D">
            <w:pPr>
              <w:pStyle w:val="Title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1" locked="0" layoutInCell="1" allowOverlap="0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48260</wp:posOffset>
                  </wp:positionV>
                  <wp:extent cx="712470" cy="813435"/>
                  <wp:effectExtent l="19050" t="0" r="0" b="0"/>
                  <wp:wrapSquare wrapText="bothSides"/>
                  <wp:docPr id="2" name="Picture 2" descr="Emblem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blem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813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921B1" w:rsidRDefault="007921B1"/>
    <w:p w:rsidR="00DE67C7" w:rsidRDefault="006F5655" w:rsidP="006F5655">
      <w:pPr>
        <w:jc w:val="center"/>
      </w:pPr>
      <w:r>
        <w:t>DIREKTORAT POLJOPRIVREDE ŠUMARSTVA I RURALNOG RAZVOJA</w:t>
      </w:r>
    </w:p>
    <w:p w:rsidR="006F5655" w:rsidRDefault="006F5655" w:rsidP="006F5655">
      <w:pPr>
        <w:jc w:val="center"/>
      </w:pPr>
      <w:bookmarkStart w:id="0" w:name="_GoBack"/>
      <w:bookmarkEnd w:id="0"/>
    </w:p>
    <w:p w:rsidR="00DE67C7" w:rsidRDefault="00DE67C7" w:rsidP="00DE67C7">
      <w:pPr>
        <w:tabs>
          <w:tab w:val="left" w:pos="3494"/>
        </w:tabs>
        <w:jc w:val="center"/>
      </w:pPr>
      <w:r>
        <w:t>OBAVEŠTENJE</w:t>
      </w:r>
    </w:p>
    <w:p w:rsidR="00DE67C7" w:rsidRDefault="00DE67C7" w:rsidP="00DE67C7"/>
    <w:p w:rsidR="00DE67C7" w:rsidRDefault="00DE67C7" w:rsidP="00DE67C7">
      <w:r>
        <w:t xml:space="preserve">Na </w:t>
      </w:r>
      <w:proofErr w:type="spellStart"/>
      <w:r>
        <w:t>osnovu</w:t>
      </w:r>
      <w:proofErr w:type="spellEnd"/>
      <w:r>
        <w:t xml:space="preserve"> </w:t>
      </w:r>
      <w:proofErr w:type="spellStart"/>
      <w:r>
        <w:t>saglasnosti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MPSRR </w:t>
      </w:r>
      <w:proofErr w:type="spellStart"/>
      <w:r>
        <w:t>sa</w:t>
      </w:r>
      <w:proofErr w:type="spellEnd"/>
      <w:r>
        <w:t xml:space="preserve"> </w:t>
      </w:r>
      <w:proofErr w:type="spellStart"/>
      <w:r>
        <w:t>Br.protokola</w:t>
      </w:r>
      <w:proofErr w:type="spellEnd"/>
      <w:r>
        <w:t xml:space="preserve"> 3743/3 </w:t>
      </w:r>
      <w:proofErr w:type="spellStart"/>
      <w:r>
        <w:t>od</w:t>
      </w:r>
      <w:proofErr w:type="spellEnd"/>
      <w:r>
        <w:t xml:space="preserve"> 15.12.2017 </w:t>
      </w:r>
      <w:proofErr w:type="spellStart"/>
      <w:r>
        <w:t>godine</w:t>
      </w:r>
      <w:proofErr w:type="spellEnd"/>
      <w:r>
        <w:t xml:space="preserve"> o </w:t>
      </w:r>
      <w:proofErr w:type="spellStart"/>
      <w:r>
        <w:t>formiranju</w:t>
      </w:r>
      <w:proofErr w:type="spellEnd"/>
      <w:r>
        <w:t xml:space="preserve"> </w:t>
      </w:r>
      <w:proofErr w:type="spellStart"/>
      <w:r>
        <w:t>zajednickog</w:t>
      </w:r>
      <w:proofErr w:type="spellEnd"/>
      <w:r>
        <w:t xml:space="preserve"> </w:t>
      </w:r>
      <w:proofErr w:type="spellStart"/>
      <w:r>
        <w:t>mesta</w:t>
      </w:r>
      <w:proofErr w:type="spellEnd"/>
      <w:r>
        <w:t xml:space="preserve"> </w:t>
      </w:r>
      <w:proofErr w:type="spellStart"/>
      <w:r>
        <w:t>lovišta</w:t>
      </w:r>
      <w:proofErr w:type="spellEnd"/>
      <w:r>
        <w:t xml:space="preserve"> “</w:t>
      </w:r>
      <w:proofErr w:type="spellStart"/>
      <w:r>
        <w:t>Kaljaja”na</w:t>
      </w:r>
      <w:proofErr w:type="spellEnd"/>
      <w:r>
        <w:t xml:space="preserve"> </w:t>
      </w:r>
      <w:proofErr w:type="spellStart"/>
      <w:r>
        <w:t>teritoriji</w:t>
      </w:r>
      <w:proofErr w:type="spellEnd"/>
      <w:r>
        <w:t xml:space="preserve">  </w:t>
      </w:r>
      <w:proofErr w:type="spellStart"/>
      <w:r>
        <w:t>Opštine</w:t>
      </w:r>
      <w:proofErr w:type="spellEnd"/>
      <w:r>
        <w:t xml:space="preserve"> Novo </w:t>
      </w:r>
      <w:proofErr w:type="spellStart"/>
      <w:r>
        <w:t>Brdo</w:t>
      </w:r>
      <w:proofErr w:type="spellEnd"/>
      <w:r>
        <w:t xml:space="preserve"> </w:t>
      </w:r>
      <w:proofErr w:type="spellStart"/>
      <w:r>
        <w:t>ukupne</w:t>
      </w:r>
      <w:proofErr w:type="spellEnd"/>
      <w:r>
        <w:t xml:space="preserve"> </w:t>
      </w:r>
      <w:proofErr w:type="spellStart"/>
      <w:r>
        <w:t>površine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lov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23780ha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površini</w:t>
      </w:r>
      <w:proofErr w:type="spellEnd"/>
      <w:r>
        <w:t xml:space="preserve"> od 16000ha </w:t>
      </w:r>
      <w:proofErr w:type="spellStart"/>
      <w:r>
        <w:t>gde</w:t>
      </w:r>
      <w:proofErr w:type="spellEnd"/>
      <w:r>
        <w:t xml:space="preserve"> se </w:t>
      </w:r>
      <w:proofErr w:type="spellStart"/>
      <w:r>
        <w:t>moze</w:t>
      </w:r>
      <w:proofErr w:type="spellEnd"/>
      <w:r>
        <w:t xml:space="preserve"> </w:t>
      </w:r>
      <w:proofErr w:type="spellStart"/>
      <w:r>
        <w:t>vršiti</w:t>
      </w:r>
      <w:proofErr w:type="spellEnd"/>
      <w:r>
        <w:t xml:space="preserve"> </w:t>
      </w:r>
      <w:proofErr w:type="spellStart"/>
      <w:r>
        <w:t>lovna</w:t>
      </w:r>
      <w:proofErr w:type="spellEnd"/>
      <w:r>
        <w:t xml:space="preserve"> </w:t>
      </w:r>
      <w:proofErr w:type="spellStart"/>
      <w:r>
        <w:t>aktivnost</w:t>
      </w:r>
      <w:proofErr w:type="spellEnd"/>
      <w:r>
        <w:t>.</w:t>
      </w:r>
    </w:p>
    <w:p w:rsidR="00DE67C7" w:rsidRDefault="00DE67C7" w:rsidP="00DE67C7"/>
    <w:p w:rsidR="00DE67C7" w:rsidRDefault="00DE67C7" w:rsidP="00DE67C7">
      <w:proofErr w:type="spellStart"/>
      <w:r>
        <w:t>Direktorat</w:t>
      </w:r>
      <w:proofErr w:type="spellEnd"/>
      <w:r>
        <w:t xml:space="preserve"> </w:t>
      </w:r>
      <w:proofErr w:type="spellStart"/>
      <w:r>
        <w:t>Poljoprivrede</w:t>
      </w:r>
      <w:proofErr w:type="spellEnd"/>
      <w:r>
        <w:t xml:space="preserve"> </w:t>
      </w:r>
      <w:proofErr w:type="spellStart"/>
      <w:r>
        <w:t>Šumarstva</w:t>
      </w:r>
      <w:proofErr w:type="spellEnd"/>
      <w:r>
        <w:t xml:space="preserve"> i </w:t>
      </w:r>
      <w:proofErr w:type="spellStart"/>
      <w:r>
        <w:t>Ruralnog</w:t>
      </w:r>
      <w:proofErr w:type="spellEnd"/>
      <w:r>
        <w:t xml:space="preserve"> </w:t>
      </w:r>
      <w:proofErr w:type="spellStart"/>
      <w:r>
        <w:t>razvoja</w:t>
      </w:r>
      <w:proofErr w:type="spellEnd"/>
      <w:r>
        <w:t xml:space="preserve"> </w:t>
      </w:r>
      <w:proofErr w:type="spellStart"/>
      <w:r>
        <w:t>Optšine</w:t>
      </w:r>
      <w:proofErr w:type="spellEnd"/>
      <w:r>
        <w:t xml:space="preserve"> Novo </w:t>
      </w:r>
      <w:proofErr w:type="spellStart"/>
      <w:r>
        <w:t>Brdo</w:t>
      </w:r>
      <w:proofErr w:type="spellEnd"/>
      <w:r>
        <w:t xml:space="preserve">  </w:t>
      </w:r>
      <w:proofErr w:type="spellStart"/>
      <w:r>
        <w:t>obaveštava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zainteresovane</w:t>
      </w:r>
      <w:proofErr w:type="spellEnd"/>
      <w:r>
        <w:t xml:space="preserve"> </w:t>
      </w:r>
      <w:proofErr w:type="spellStart"/>
      <w:r>
        <w:t>strane</w:t>
      </w:r>
      <w:proofErr w:type="spellEnd"/>
      <w:r>
        <w:t xml:space="preserve"> da  se </w:t>
      </w:r>
      <w:proofErr w:type="spellStart"/>
      <w:r>
        <w:t>otvaranje</w:t>
      </w:r>
      <w:proofErr w:type="spellEnd"/>
      <w:r>
        <w:t xml:space="preserve"> </w:t>
      </w:r>
      <w:proofErr w:type="spellStart"/>
      <w:r>
        <w:t>Ponude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upravljanje</w:t>
      </w:r>
      <w:proofErr w:type="spellEnd"/>
      <w:r>
        <w:t xml:space="preserve"> </w:t>
      </w:r>
      <w:proofErr w:type="spellStart"/>
      <w:r>
        <w:t>zajedničkog</w:t>
      </w:r>
      <w:proofErr w:type="spellEnd"/>
      <w:r>
        <w:t xml:space="preserve"> </w:t>
      </w:r>
      <w:proofErr w:type="spellStart"/>
      <w:r>
        <w:t>lovišta</w:t>
      </w:r>
      <w:proofErr w:type="spellEnd"/>
      <w:r>
        <w:t xml:space="preserve"> pod </w:t>
      </w:r>
      <w:proofErr w:type="spellStart"/>
      <w:r>
        <w:t>nazivom</w:t>
      </w:r>
      <w:proofErr w:type="spellEnd"/>
      <w:r>
        <w:t xml:space="preserve"> „LOVIŠTE KALJAJA“  </w:t>
      </w:r>
      <w:proofErr w:type="spellStart"/>
      <w:r>
        <w:t>koje</w:t>
      </w:r>
      <w:proofErr w:type="spellEnd"/>
      <w:r>
        <w:t xml:space="preserve"> se </w:t>
      </w:r>
      <w:proofErr w:type="spellStart"/>
      <w:r>
        <w:t>nalazi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teritorije</w:t>
      </w:r>
      <w:proofErr w:type="spellEnd"/>
      <w:r>
        <w:t xml:space="preserve"> </w:t>
      </w:r>
      <w:proofErr w:type="spellStart"/>
      <w:r>
        <w:t>opštine</w:t>
      </w:r>
      <w:proofErr w:type="spellEnd"/>
      <w:r>
        <w:t xml:space="preserve"> Novo </w:t>
      </w:r>
      <w:proofErr w:type="spellStart"/>
      <w:r>
        <w:t>Brdo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površinom</w:t>
      </w:r>
      <w:proofErr w:type="spellEnd"/>
      <w:r>
        <w:t xml:space="preserve"> od 16000 </w:t>
      </w:r>
      <w:proofErr w:type="spellStart"/>
      <w:r>
        <w:t>hektara</w:t>
      </w:r>
      <w:proofErr w:type="spellEnd"/>
      <w:r>
        <w:t>.</w:t>
      </w:r>
    </w:p>
    <w:p w:rsidR="00DE67C7" w:rsidRDefault="00DE67C7" w:rsidP="00DE67C7"/>
    <w:p w:rsidR="00DE67C7" w:rsidRDefault="00DE67C7" w:rsidP="00DE67C7">
      <w:r>
        <w:t xml:space="preserve"> </w:t>
      </w:r>
      <w:proofErr w:type="spellStart"/>
      <w:r>
        <w:t>Odlaže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18.02.2021 u 10:00 </w:t>
      </w:r>
      <w:proofErr w:type="spellStart"/>
      <w:r>
        <w:t>časova</w:t>
      </w:r>
      <w:proofErr w:type="spellEnd"/>
      <w:r>
        <w:t xml:space="preserve"> I </w:t>
      </w:r>
      <w:proofErr w:type="spellStart"/>
      <w:r>
        <w:t>obaviće</w:t>
      </w:r>
      <w:proofErr w:type="spellEnd"/>
      <w:r>
        <w:t xml:space="preserve"> se u </w:t>
      </w:r>
      <w:proofErr w:type="spellStart"/>
      <w:proofErr w:type="gramStart"/>
      <w:r>
        <w:t>Bord</w:t>
      </w:r>
      <w:proofErr w:type="spellEnd"/>
      <w:r>
        <w:t xml:space="preserve">  </w:t>
      </w:r>
      <w:proofErr w:type="spellStart"/>
      <w:r>
        <w:t>Sali</w:t>
      </w:r>
      <w:proofErr w:type="spellEnd"/>
      <w:proofErr w:type="gramEnd"/>
      <w:r>
        <w:t xml:space="preserve"> </w:t>
      </w:r>
      <w:proofErr w:type="spellStart"/>
      <w:r>
        <w:t>Opštine</w:t>
      </w:r>
      <w:proofErr w:type="spellEnd"/>
      <w:r>
        <w:t xml:space="preserve"> Novo </w:t>
      </w:r>
      <w:proofErr w:type="spellStart"/>
      <w:r>
        <w:t>Brdo</w:t>
      </w:r>
      <w:proofErr w:type="spellEnd"/>
      <w:r>
        <w:t>.</w:t>
      </w:r>
    </w:p>
    <w:sectPr w:rsidR="00DE67C7" w:rsidSect="005016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95492B"/>
    <w:multiLevelType w:val="hybridMultilevel"/>
    <w:tmpl w:val="E174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1963B2"/>
    <w:multiLevelType w:val="hybridMultilevel"/>
    <w:tmpl w:val="E174C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AC"/>
    <w:rsid w:val="00020176"/>
    <w:rsid w:val="00037D07"/>
    <w:rsid w:val="00094F2D"/>
    <w:rsid w:val="000E3E58"/>
    <w:rsid w:val="001D0F5C"/>
    <w:rsid w:val="00234BBF"/>
    <w:rsid w:val="002E39CD"/>
    <w:rsid w:val="003071D5"/>
    <w:rsid w:val="0031092B"/>
    <w:rsid w:val="003136AB"/>
    <w:rsid w:val="003677E1"/>
    <w:rsid w:val="00376B11"/>
    <w:rsid w:val="0047504A"/>
    <w:rsid w:val="004E7F6B"/>
    <w:rsid w:val="00501644"/>
    <w:rsid w:val="005324F6"/>
    <w:rsid w:val="00562A65"/>
    <w:rsid w:val="005C2DB2"/>
    <w:rsid w:val="006F5655"/>
    <w:rsid w:val="00711276"/>
    <w:rsid w:val="007921B1"/>
    <w:rsid w:val="007B373A"/>
    <w:rsid w:val="00832918"/>
    <w:rsid w:val="008E357E"/>
    <w:rsid w:val="009151DD"/>
    <w:rsid w:val="009E0083"/>
    <w:rsid w:val="009F2DC6"/>
    <w:rsid w:val="00A03D56"/>
    <w:rsid w:val="00A52578"/>
    <w:rsid w:val="00B1079A"/>
    <w:rsid w:val="00B87358"/>
    <w:rsid w:val="00B927A5"/>
    <w:rsid w:val="00C370F8"/>
    <w:rsid w:val="00C37A19"/>
    <w:rsid w:val="00C765AC"/>
    <w:rsid w:val="00CD0A23"/>
    <w:rsid w:val="00CE2A50"/>
    <w:rsid w:val="00D470E1"/>
    <w:rsid w:val="00DE67C7"/>
    <w:rsid w:val="00E83393"/>
    <w:rsid w:val="00EE2693"/>
    <w:rsid w:val="00F76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65A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C765A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6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AB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765AC"/>
    <w:pPr>
      <w:spacing w:after="0" w:line="240" w:lineRule="auto"/>
      <w:jc w:val="center"/>
    </w:pPr>
    <w:rPr>
      <w:rFonts w:ascii="Times New Roman" w:eastAsia="MS Mincho" w:hAnsi="Times New Roman"/>
      <w:b/>
      <w:bCs/>
      <w:sz w:val="24"/>
      <w:szCs w:val="24"/>
      <w:lang w:val="sq-AL"/>
    </w:rPr>
  </w:style>
  <w:style w:type="character" w:customStyle="1" w:styleId="TitleChar">
    <w:name w:val="Title Char"/>
    <w:basedOn w:val="DefaultParagraphFont"/>
    <w:link w:val="Title"/>
    <w:rsid w:val="00C765A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562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3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6A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J.Sluzbe</dc:creator>
  <cp:lastModifiedBy>Sinisa.Markovic</cp:lastModifiedBy>
  <cp:revision>2</cp:revision>
  <cp:lastPrinted>2021-01-20T11:05:00Z</cp:lastPrinted>
  <dcterms:created xsi:type="dcterms:W3CDTF">2021-02-15T12:05:00Z</dcterms:created>
  <dcterms:modified xsi:type="dcterms:W3CDTF">2021-02-15T12:05:00Z</dcterms:modified>
</cp:coreProperties>
</file>