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  <w:lang w:val="sq-AL"/>
        </w:rPr>
      </w:pPr>
      <w:bookmarkStart w:id="0" w:name="_GoBack"/>
      <w:bookmarkEnd w:id="0"/>
      <w:r w:rsidRPr="00142ADF"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  <w:lang w:val="sq-AL"/>
        </w:rPr>
      </w:pPr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  <w:lang w:val="sq-AL"/>
        </w:rPr>
      </w:pPr>
    </w:p>
    <w:p w:rsidR="00747E80" w:rsidRPr="00142ADF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  <w:lang w:val="sq-AL"/>
        </w:rPr>
      </w:pPr>
      <w:r w:rsidRPr="00142ADF">
        <w:rPr>
          <w:rFonts w:ascii="Book Antiqua" w:hAnsi="Book Antiqua" w:cs="Book Antiqua"/>
          <w:b/>
          <w:bCs/>
          <w:sz w:val="28"/>
          <w:szCs w:val="28"/>
          <w:lang w:val="sq-AL"/>
        </w:rPr>
        <w:t>Republika e Kosovës</w:t>
      </w:r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  <w:lang w:val="sq-AL"/>
        </w:rPr>
      </w:pPr>
      <w:r w:rsidRPr="00142ADF">
        <w:rPr>
          <w:rFonts w:ascii="Book Antiqua" w:eastAsia="Batang" w:hAnsi="Book Antiqua" w:cs="Book Antiqua"/>
          <w:b/>
          <w:bCs/>
          <w:sz w:val="28"/>
          <w:szCs w:val="28"/>
          <w:lang w:val="sq-AL"/>
        </w:rPr>
        <w:t xml:space="preserve">Republika Kosovo - </w:t>
      </w:r>
      <w:r w:rsidRPr="00142ADF">
        <w:rPr>
          <w:rFonts w:ascii="Book Antiqua" w:hAnsi="Book Antiqua" w:cs="Book Antiqua"/>
          <w:b/>
          <w:bCs/>
          <w:sz w:val="28"/>
          <w:szCs w:val="28"/>
          <w:lang w:val="sq-AL"/>
        </w:rPr>
        <w:t>Republic of Kosovo</w:t>
      </w:r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  <w:lang w:val="sq-AL"/>
        </w:rPr>
      </w:pPr>
      <w:r w:rsidRPr="00142ADF">
        <w:rPr>
          <w:rFonts w:ascii="Book Antiqua" w:hAnsi="Book Antiqua" w:cs="Book Antiqua"/>
          <w:b/>
          <w:bCs/>
          <w:i/>
          <w:iCs/>
          <w:sz w:val="26"/>
          <w:szCs w:val="26"/>
          <w:lang w:val="sq-AL"/>
        </w:rPr>
        <w:t xml:space="preserve">Qeveria – Vlada - Government </w:t>
      </w:r>
    </w:p>
    <w:p w:rsidR="00747E80" w:rsidRPr="00142ADF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  <w:lang w:val="sq-AL"/>
        </w:rPr>
      </w:pPr>
    </w:p>
    <w:p w:rsidR="00747E80" w:rsidRPr="00142ADF" w:rsidRDefault="00747E80" w:rsidP="00747E80">
      <w:pPr>
        <w:jc w:val="center"/>
        <w:rPr>
          <w:rFonts w:ascii="Book Antiqua" w:hAnsi="Book Antiqua"/>
          <w:bCs/>
          <w:lang w:val="sq-AL"/>
        </w:rPr>
      </w:pPr>
      <w:r w:rsidRPr="00142ADF">
        <w:rPr>
          <w:rFonts w:ascii="Book Antiqua" w:hAnsi="Book Antiqua"/>
          <w:lang w:val="sq-AL"/>
        </w:rPr>
        <w:t>Ministria e Bujqësisë, Pylltarisë dhe Zhvillimit Rural</w:t>
      </w:r>
    </w:p>
    <w:p w:rsidR="00747E80" w:rsidRPr="00142ADF" w:rsidRDefault="00747E80" w:rsidP="00747E80">
      <w:pPr>
        <w:jc w:val="center"/>
        <w:rPr>
          <w:rFonts w:ascii="Book Antiqua" w:hAnsi="Book Antiqua"/>
          <w:lang w:val="sq-AL"/>
        </w:rPr>
      </w:pPr>
      <w:r w:rsidRPr="00142ADF">
        <w:rPr>
          <w:rFonts w:ascii="Book Antiqua" w:hAnsi="Book Antiqua"/>
          <w:lang w:val="sq-AL"/>
        </w:rPr>
        <w:t>Ministarstvo Poljoprivrede, Šumarstva i Ruralnog Razvoja</w:t>
      </w:r>
    </w:p>
    <w:p w:rsidR="00747E80" w:rsidRPr="00142ADF" w:rsidRDefault="00747E80" w:rsidP="00747E80">
      <w:pPr>
        <w:jc w:val="center"/>
        <w:rPr>
          <w:rFonts w:ascii="Book Antiqua" w:hAnsi="Book Antiqua"/>
          <w:sz w:val="16"/>
          <w:szCs w:val="16"/>
          <w:lang w:val="sq-AL"/>
        </w:rPr>
      </w:pPr>
      <w:r w:rsidRPr="00142ADF">
        <w:rPr>
          <w:rFonts w:ascii="Book Antiqua" w:hAnsi="Book Antiqua"/>
          <w:lang w:val="sq-AL"/>
        </w:rPr>
        <w:t>Ministry of Agriculture, Forestry and Rural Development</w:t>
      </w:r>
    </w:p>
    <w:p w:rsidR="00747E80" w:rsidRPr="00142ADF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val="sq-AL" w:eastAsia="sr-Latn-CS"/>
        </w:rPr>
      </w:pPr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 xml:space="preserve">Agjencia për Zhvillimin e Bujqësisë / Agencija za Razvoj Poloprivrede / </w:t>
      </w:r>
    </w:p>
    <w:p w:rsidR="00747E80" w:rsidRPr="00142ADF" w:rsidRDefault="00747E80" w:rsidP="00747E80">
      <w:pPr>
        <w:jc w:val="center"/>
        <w:rPr>
          <w:sz w:val="22"/>
          <w:szCs w:val="22"/>
          <w:lang w:val="sq-AL"/>
        </w:rPr>
      </w:pPr>
      <w:r w:rsidRPr="00142ADF">
        <w:rPr>
          <w:rFonts w:ascii="Book Antiqua" w:hAnsi="Book Antiqua"/>
          <w:b/>
          <w:i/>
          <w:sz w:val="22"/>
          <w:szCs w:val="22"/>
          <w:lang w:val="sq-AL" w:eastAsia="sr-Latn-CS"/>
        </w:rPr>
        <w:t>Agriculture Development Agency</w:t>
      </w:r>
    </w:p>
    <w:p w:rsidR="00747E80" w:rsidRPr="00142ADF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Pr="00142ADF" w:rsidRDefault="00747E80" w:rsidP="00747E80">
      <w:pPr>
        <w:ind w:left="360"/>
        <w:jc w:val="center"/>
        <w:rPr>
          <w:rFonts w:ascii="Book Antiqua" w:eastAsia="Book Antiqua" w:hAnsi="Book Antiqua" w:cs="Times New Roman"/>
          <w:sz w:val="26"/>
          <w:szCs w:val="26"/>
          <w:lang w:val="sq-AL"/>
        </w:rPr>
      </w:pPr>
      <w:r w:rsidRPr="00142ADF">
        <w:rPr>
          <w:rFonts w:ascii="Book Antiqua" w:hAnsi="Book Antiqua" w:cs="Times New Roman"/>
          <w:b/>
          <w:bCs/>
          <w:sz w:val="26"/>
          <w:szCs w:val="26"/>
          <w:lang w:val="sq-AL"/>
        </w:rPr>
        <w:t xml:space="preserve">THIRRJE PËR APLIKIM </w:t>
      </w:r>
    </w:p>
    <w:p w:rsidR="00747E80" w:rsidRPr="00142ADF" w:rsidRDefault="00747E80" w:rsidP="00747E80">
      <w:pPr>
        <w:tabs>
          <w:tab w:val="left" w:pos="1380"/>
        </w:tabs>
        <w:jc w:val="center"/>
        <w:outlineLvl w:val="0"/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tabs>
          <w:tab w:val="left" w:pos="1380"/>
        </w:tabs>
        <w:jc w:val="center"/>
        <w:outlineLvl w:val="0"/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tabs>
          <w:tab w:val="left" w:pos="1380"/>
        </w:tabs>
        <w:jc w:val="center"/>
        <w:outlineLvl w:val="0"/>
        <w:rPr>
          <w:rFonts w:ascii="Book Antiqua" w:eastAsia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 xml:space="preserve">Për Pagesa Direkte për qumësht/litër sipas kategorive të cilësisë, therrjet e raportuara të gjedhit, viçat për majmëri dhe akuakulturë për gjashtëmujorin e </w:t>
      </w:r>
      <w:r w:rsidR="00072153" w:rsidRPr="00142ADF">
        <w:rPr>
          <w:rFonts w:ascii="Book Antiqua" w:hAnsi="Book Antiqua" w:cs="Times New Roman"/>
          <w:b/>
          <w:bCs/>
          <w:color w:val="000000" w:themeColor="text1"/>
          <w:lang w:val="sq-AL"/>
        </w:rPr>
        <w:t>dytë</w:t>
      </w:r>
      <w:r w:rsidRPr="00142ADF">
        <w:rPr>
          <w:rFonts w:ascii="Book Antiqua" w:hAnsi="Book Antiqua" w:cs="Times New Roman"/>
          <w:b/>
          <w:bCs/>
          <w:color w:val="000000" w:themeColor="text1"/>
          <w:lang w:val="sq-AL"/>
        </w:rPr>
        <w:t xml:space="preserve"> </w:t>
      </w:r>
      <w:r w:rsidR="00116E9A" w:rsidRPr="00142ADF">
        <w:rPr>
          <w:rFonts w:ascii="Book Antiqua" w:hAnsi="Book Antiqua" w:cs="Times New Roman"/>
          <w:b/>
          <w:bCs/>
          <w:color w:val="000000" w:themeColor="text1"/>
          <w:lang w:val="sq-AL"/>
        </w:rPr>
        <w:t>2022</w:t>
      </w:r>
    </w:p>
    <w:p w:rsidR="00747E80" w:rsidRPr="00142ADF" w:rsidRDefault="00747E80" w:rsidP="00747E80">
      <w:pPr>
        <w:tabs>
          <w:tab w:val="left" w:pos="1380"/>
        </w:tabs>
        <w:outlineLvl w:val="0"/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ascii="Book Antiqua" w:hAnsi="Book Antiqua" w:cs="Times New Roman"/>
          <w:lang w:val="sq-AL"/>
        </w:rPr>
      </w:pPr>
      <w:r w:rsidRPr="00142ADF">
        <w:rPr>
          <w:rFonts w:ascii="Book Antiqua" w:hAnsi="Book Antiqua" w:cs="Times New Roman"/>
          <w:lang w:val="sq-AL"/>
        </w:rPr>
        <w:t xml:space="preserve">Ministria e Bujqësisë, Pylltarisë dhe Zhvillimit Rural do të vazhdoj të mbështes sektorin e blegtorisë  përmes pagesave direkte për qumësht/litër, therrjet e raportuara të gjedhit, viçat për majmëri dhe akuakulturë. </w:t>
      </w:r>
    </w:p>
    <w:p w:rsidR="00DC5ED9" w:rsidRDefault="00DC5ED9" w:rsidP="00747E80">
      <w:pPr>
        <w:jc w:val="both"/>
        <w:rPr>
          <w:rFonts w:ascii="Book Antiqua" w:hAnsi="Book Antiqua" w:cs="Times New Roman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KRITERET QË DUHET T’I PLOTËSOJNË FERMERËT / APLIKUESIT </w:t>
      </w:r>
      <w:r w:rsidRPr="00142ADF">
        <w:rPr>
          <w:rFonts w:ascii="Book Antiqua" w:hAnsi="Book Antiqua" w:cs="Times New Roman"/>
          <w:b/>
          <w:bCs/>
          <w:lang w:val="sq-AL"/>
        </w:rPr>
        <w:t>që aplikojnë për Pagesa Direkte – qumësht sipas kategorive të cilësisë: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142ADF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142ADF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Të </w:t>
      </w:r>
      <w:r w:rsidRPr="00142ADF">
        <w:rPr>
          <w:rFonts w:ascii="Book Antiqua" w:eastAsia="Times New Roman" w:hAnsi="Book Antiqua" w:cs="Times New Roman"/>
          <w:lang w:val="sq-AL"/>
        </w:rPr>
        <w:t xml:space="preserve">kenë kontratë, të vërtetuar nga noteri, për shitjen e qumështit në ndonjërën nga qumështoret e licencuara në Kosovë ose me ndonjërën nga pikat e grumbullimit të qumështit të regjistruara si biznese dhe të cilat kanë kontratë me ndonjërën qumështore të licencuar; 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Të ofrojnë </w:t>
      </w:r>
      <w:r w:rsidRPr="00142ADF">
        <w:rPr>
          <w:rFonts w:ascii="Book Antiqua" w:eastAsia="Times New Roman" w:hAnsi="Book Antiqua" w:cs="Times New Roman"/>
          <w:lang w:val="sq-AL"/>
        </w:rPr>
        <w:t xml:space="preserve">dëshmi të lëshuar nga laboratori i AUV për cilësinë e qumështit të dorëzuar në qumështore ose pikën e grumbullimit të qumështit e cila është e </w:t>
      </w:r>
      <w:r w:rsidRPr="00142ADF">
        <w:rPr>
          <w:rFonts w:ascii="Book Antiqua" w:eastAsia="Times New Roman" w:hAnsi="Book Antiqua" w:cs="Times New Roman"/>
          <w:b/>
          <w:u w:val="single"/>
          <w:lang w:val="sq-AL"/>
        </w:rPr>
        <w:t xml:space="preserve"> </w:t>
      </w:r>
      <w:r w:rsidRPr="00142ADF">
        <w:rPr>
          <w:rFonts w:ascii="Book Antiqua" w:eastAsia="Times New Roman" w:hAnsi="Book Antiqua" w:cs="Times New Roman"/>
          <w:lang w:val="sq-AL"/>
        </w:rPr>
        <w:t>regjistruara si biznes dhe ka kontratë me ndonjërën qumështore të licencuar. I  pranueshëm për pagese është qumështi i kategorive: Klasa Ekstra, Klasa I-rë dhe Klasa II-të;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dorëzojnë së paku 3000 litra qumësht për 6 (gjashtë) muaj (sipas gjashtëmujorëve të vitit kalendarik)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lastRenderedPageBreak/>
        <w:t>Të ofrojnë dëshmi për sasinë mujore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:rsidR="003246FE" w:rsidRPr="00142ADF" w:rsidRDefault="003246FE" w:rsidP="003246F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ofrojë dëshmi bankare për sasinë mujore</w:t>
      </w:r>
      <w:r w:rsidRPr="00142ADF">
        <w:rPr>
          <w:rFonts w:ascii="Book Antiqua" w:eastAsia="Times New Roman" w:hAnsi="Book Antiqua" w:cs="Times New Roman"/>
          <w:b/>
          <w:strike/>
          <w:u w:val="single"/>
          <w:lang w:val="sq-AL"/>
        </w:rPr>
        <w:t xml:space="preserve"> </w:t>
      </w:r>
      <w:r w:rsidRPr="00142ADF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 DOKUMENTACIONI I NEVOJSHËM: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certifikatës së regjistrimit të biznesit - </w:t>
      </w:r>
      <w:r w:rsidR="00101EF5" w:rsidRPr="00142ADF">
        <w:rPr>
          <w:rFonts w:ascii="Book Antiqua" w:eastAsia="Times New Roman" w:hAnsi="Book Antiqua" w:cs="Book Antiqua"/>
          <w:lang w:val="sq-AL"/>
        </w:rPr>
        <w:t>ARBK (vetëm për persona juridik</w:t>
      </w:r>
      <w:r w:rsidRPr="00142ADF">
        <w:rPr>
          <w:rFonts w:ascii="Book Antiqua" w:eastAsia="Times New Roman" w:hAnsi="Book Antiqua" w:cs="Book Antiqua"/>
          <w:lang w:val="sq-AL"/>
        </w:rPr>
        <w:t xml:space="preserve">);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obligimet e kryera ndaj ATK-së 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juridik);</w:t>
      </w:r>
    </w:p>
    <w:p w:rsidR="003246FE" w:rsidRPr="00142ADF" w:rsidRDefault="003246FE" w:rsidP="003246F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142ADF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</w:t>
      </w:r>
      <w:r w:rsidRPr="00142ADF">
        <w:rPr>
          <w:rFonts w:ascii="Book Antiqua" w:hAnsi="Book Antiqua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142ADF">
        <w:rPr>
          <w:rFonts w:ascii="Book Antiqua" w:eastAsia="Calibri" w:hAnsi="Book Antiqua" w:cs="Times New Roman"/>
          <w:lang w:val="sq-AL"/>
        </w:rPr>
        <w:t>pronarit t</w:t>
      </w:r>
      <w:r w:rsidR="00101EF5" w:rsidRPr="00142ADF">
        <w:rPr>
          <w:rFonts w:ascii="Book Antiqua" w:eastAsia="Calibri" w:hAnsi="Book Antiqua" w:cs="Times New Roman"/>
          <w:lang w:val="sq-AL"/>
        </w:rPr>
        <w:t>ë</w:t>
      </w:r>
      <w:r w:rsidRPr="00142ADF">
        <w:rPr>
          <w:rFonts w:ascii="Book Antiqua" w:eastAsia="Calibri" w:hAnsi="Book Antiqua" w:cs="Times New Roman"/>
          <w:lang w:val="sq-AL"/>
        </w:rPr>
        <w:t xml:space="preserve"> biznesit </w:t>
      </w:r>
      <w:r w:rsidRPr="00142ADF">
        <w:rPr>
          <w:rFonts w:ascii="Book Antiqua" w:eastAsia="Times New Roman" w:hAnsi="Book Antiqua" w:cs="Book Antiqua"/>
          <w:lang w:val="sq-AL"/>
        </w:rPr>
        <w:t xml:space="preserve">(vetëm per personat juridik);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kontratës, </w:t>
      </w:r>
      <w:r w:rsidRPr="00142ADF">
        <w:rPr>
          <w:rFonts w:ascii="Book Antiqua" w:eastAsia="Times New Roman" w:hAnsi="Book Antiqua" w:cs="Times New Roman"/>
          <w:lang w:val="sq-AL"/>
        </w:rPr>
        <w:t>e vërtetuar nga noteri</w:t>
      </w:r>
      <w:r w:rsidRPr="00142ADF">
        <w:rPr>
          <w:rFonts w:ascii="Book Antiqua" w:eastAsia="Times New Roman" w:hAnsi="Book Antiqua" w:cs="Book Antiqua"/>
          <w:lang w:val="sq-AL"/>
        </w:rPr>
        <w:t>, për furnizim me qumësht, të lëshuar nga</w:t>
      </w:r>
      <w:r w:rsidRPr="00142ADF">
        <w:rPr>
          <w:rFonts w:ascii="Book Antiqua" w:eastAsia="Times New Roman" w:hAnsi="Book Antiqua" w:cs="Times New Roman"/>
          <w:lang w:val="sq-AL"/>
        </w:rPr>
        <w:t xml:space="preserve"> qumështoret e licencuara në Kosovë ose nga pikat e grumbullimit të qumështit të regjistruara si biznese dhe të cilat kanë kontratë me ndonjërën qumështore të licencuar;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142ADF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142ADF">
        <w:rPr>
          <w:rFonts w:ascii="Book Antiqua" w:eastAsia="Times New Roman" w:hAnsi="Book Antiqua" w:cs="Book Antiqua"/>
          <w:lang w:val="sq-AL"/>
        </w:rPr>
        <w:t xml:space="preserve">; </w:t>
      </w:r>
    </w:p>
    <w:p w:rsidR="003246FE" w:rsidRPr="00142ADF" w:rsidRDefault="00101EF5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Kopja certifikatës së regjistrimit të</w:t>
      </w:r>
      <w:r w:rsidR="003246FE" w:rsidRPr="00142ADF">
        <w:rPr>
          <w:rFonts w:ascii="Book Antiqua" w:eastAsia="Times New Roman" w:hAnsi="Book Antiqua" w:cs="Book Antiqua"/>
          <w:lang w:val="sq-AL"/>
        </w:rPr>
        <w:t xml:space="preserve"> biznesit të pikës grumbulluese dhe kopja e kontratës, </w:t>
      </w:r>
      <w:r w:rsidR="003246FE" w:rsidRPr="00142ADF">
        <w:rPr>
          <w:rFonts w:ascii="Book Antiqua" w:eastAsia="Times New Roman" w:hAnsi="Book Antiqua" w:cs="Times New Roman"/>
          <w:lang w:val="sq-AL"/>
        </w:rPr>
        <w:t>e vërtetuar nga noteri,</w:t>
      </w:r>
      <w:r w:rsidR="003246FE" w:rsidRPr="00142ADF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Dëshmia  e pagesës nga banka për sasinë e qumështit  </w:t>
      </w:r>
      <w:r w:rsidRPr="00142ADF">
        <w:rPr>
          <w:rFonts w:ascii="Book Antiqua" w:eastAsia="Times New Roman" w:hAnsi="Book Antiqua" w:cs="Times New Roman"/>
          <w:lang w:val="sq-AL"/>
        </w:rPr>
        <w:t>të shitur (</w:t>
      </w:r>
      <w:r w:rsidRPr="00142ADF">
        <w:rPr>
          <w:rFonts w:ascii="Book Antiqua" w:eastAsia="Times New Roman" w:hAnsi="Book Antiqua" w:cs="Book Antiqua"/>
          <w:lang w:val="sq-AL"/>
        </w:rPr>
        <w:t>dorëzuar);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b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:rsidR="00747E80" w:rsidRPr="00142ADF" w:rsidRDefault="00747E80" w:rsidP="00747E80">
      <w:pPr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ind w:left="360" w:hanging="360"/>
        <w:jc w:val="both"/>
        <w:rPr>
          <w:rFonts w:ascii="Book Antiqua" w:eastAsia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Mënyra subvencionimit:</w:t>
      </w:r>
    </w:p>
    <w:p w:rsidR="003246FE" w:rsidRPr="00142ADF" w:rsidRDefault="003246FE" w:rsidP="003246F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:rsidR="003246FE" w:rsidRPr="00142ADF" w:rsidRDefault="003246FE" w:rsidP="003246FE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3246FE" w:rsidRPr="00142ADF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142ADF">
        <w:rPr>
          <w:rFonts w:ascii="Book Antiqua" w:eastAsia="Times New Roman" w:hAnsi="Book Antiqua" w:cs="Times New Roman"/>
          <w:b/>
          <w:lang w:val="sq-AL"/>
        </w:rPr>
        <w:t>Ekstra klasë  =  0.07 €</w:t>
      </w:r>
    </w:p>
    <w:p w:rsidR="003246FE" w:rsidRPr="00142ADF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142ADF">
        <w:rPr>
          <w:rFonts w:ascii="Book Antiqua" w:eastAsia="Times New Roman" w:hAnsi="Book Antiqua" w:cs="Times New Roman"/>
          <w:b/>
          <w:lang w:val="sq-AL"/>
        </w:rPr>
        <w:t>Klasa e Parë  =  0.04 €</w:t>
      </w:r>
    </w:p>
    <w:p w:rsidR="003246FE" w:rsidRPr="00142ADF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142ADF">
        <w:rPr>
          <w:rFonts w:ascii="Book Antiqua" w:eastAsia="Times New Roman" w:hAnsi="Book Antiqua" w:cs="Times New Roman"/>
          <w:b/>
          <w:lang w:val="sq-AL"/>
        </w:rPr>
        <w:t>Klasa e Dytë =  0.02 €</w:t>
      </w: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KRITERET QË DUHET T’I PLOTËSOJNË APLIKUESIT / THERTORET </w:t>
      </w:r>
      <w:r w:rsidRPr="00142ADF">
        <w:rPr>
          <w:rFonts w:ascii="Book Antiqua" w:hAnsi="Book Antiqua" w:cs="Times New Roman"/>
          <w:b/>
          <w:bCs/>
          <w:lang w:val="sq-AL"/>
        </w:rPr>
        <w:t>që aplikojnë për Pagesa Direkte – therrjet e raportuara të gjedhit: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të licencuara/aprovuara me vendim nga AUV për kategoritë të sigurisë A, B, C dhe D;</w:t>
      </w: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Të raportojnë therjet në bazën e të dhënave në Sektorin e Identifikimit dhe Regjistrimit në AUV, sipas dinamikës së paraparë të thertores; </w:t>
      </w: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bCs/>
          <w:lang w:val="sq-AL"/>
        </w:rPr>
      </w:pPr>
      <w:r w:rsidRPr="00142ADF">
        <w:rPr>
          <w:rFonts w:ascii="Book Antiqua" w:eastAsia="Calibri" w:hAnsi="Book Antiqua" w:cs="Times New Roman"/>
          <w:lang w:val="sq-AL"/>
        </w:rPr>
        <w:t>Trupi i t</w:t>
      </w:r>
      <w:r w:rsidR="00101EF5" w:rsidRPr="00142ADF">
        <w:rPr>
          <w:rFonts w:ascii="Book Antiqua" w:eastAsia="Calibri" w:hAnsi="Book Antiqua" w:cs="Times New Roman"/>
          <w:lang w:val="sq-AL"/>
        </w:rPr>
        <w:t>herur i kafshës/gjedhit duhet të</w:t>
      </w:r>
      <w:r w:rsidRPr="00142ADF">
        <w:rPr>
          <w:rFonts w:ascii="Book Antiqua" w:eastAsia="Calibri" w:hAnsi="Book Antiqua" w:cs="Times New Roman"/>
          <w:lang w:val="sq-AL"/>
        </w:rPr>
        <w:t xml:space="preserve"> kontrollohet dhe dëshmohet me vërtetim nga veterineri përgjegjës i autorizuar nga AUV; </w:t>
      </w:r>
    </w:p>
    <w:p w:rsidR="003246FE" w:rsidRPr="00142ADF" w:rsidRDefault="003246FE" w:rsidP="003246F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Gjedhet duhet të jenë të matrikuluara me matrikulë të Republikës së Kosovës.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jc w:val="both"/>
        <w:rPr>
          <w:rFonts w:ascii="Book Antiqua" w:eastAsia="Calibri" w:hAnsi="Book Antiqua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eastAsia="Calibri" w:hAnsi="Book Antiqua"/>
          <w:b/>
          <w:lang w:val="sq-AL"/>
        </w:rPr>
      </w:pPr>
      <w:r w:rsidRPr="00142ADF">
        <w:rPr>
          <w:rFonts w:ascii="Book Antiqua" w:eastAsia="Calibri" w:hAnsi="Book Antiqua"/>
          <w:b/>
          <w:lang w:val="sq-AL"/>
        </w:rPr>
        <w:t>DOKUMENTACIONI I NEVOJSHËM:</w:t>
      </w:r>
    </w:p>
    <w:p w:rsidR="00747E80" w:rsidRPr="00142ADF" w:rsidRDefault="00747E80" w:rsidP="00747E80">
      <w:pPr>
        <w:jc w:val="both"/>
        <w:rPr>
          <w:rFonts w:ascii="Book Antiqua" w:eastAsia="Calibri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certifikatës së regjistrimit të biznesit - </w:t>
      </w:r>
      <w:r w:rsidR="00101EF5" w:rsidRPr="00142ADF">
        <w:rPr>
          <w:rFonts w:ascii="Book Antiqua" w:eastAsia="Times New Roman" w:hAnsi="Book Antiqua" w:cs="Book Antiqua"/>
          <w:lang w:val="sq-AL"/>
        </w:rPr>
        <w:t>ARBK (vetëm për persona juridik</w:t>
      </w:r>
      <w:r w:rsidRPr="00142ADF">
        <w:rPr>
          <w:rFonts w:ascii="Book Antiqua" w:eastAsia="Times New Roman" w:hAnsi="Book Antiqua" w:cs="Book Antiqua"/>
          <w:lang w:val="sq-AL"/>
        </w:rPr>
        <w:t xml:space="preserve">);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obligimet e kryera ndaj ATK-së (ve</w:t>
      </w:r>
      <w:r w:rsidR="00101EF5" w:rsidRPr="00142ADF">
        <w:rPr>
          <w:rFonts w:ascii="Book Antiqua" w:eastAsia="Times New Roman" w:hAnsi="Book Antiqua" w:cs="Book Antiqua"/>
          <w:lang w:val="sq-AL"/>
        </w:rPr>
        <w:t>tëm pë</w:t>
      </w:r>
      <w:r w:rsidRPr="00142ADF">
        <w:rPr>
          <w:rFonts w:ascii="Book Antiqua" w:eastAsia="Times New Roman" w:hAnsi="Book Antiqua" w:cs="Book Antiqua"/>
          <w:lang w:val="sq-AL"/>
        </w:rPr>
        <w:t>r personat juridik);</w:t>
      </w:r>
    </w:p>
    <w:p w:rsidR="003246FE" w:rsidRPr="00142ADF" w:rsidRDefault="003246FE" w:rsidP="003246F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142ADF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</w:t>
      </w:r>
      <w:r w:rsidRPr="00142ADF">
        <w:rPr>
          <w:rFonts w:ascii="Book Antiqua" w:hAnsi="Book Antiqua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101EF5" w:rsidRPr="00142ADF">
        <w:rPr>
          <w:rFonts w:ascii="Book Antiqua" w:eastAsia="Calibri" w:hAnsi="Book Antiqua" w:cs="Times New Roman"/>
          <w:lang w:val="sq-AL"/>
        </w:rPr>
        <w:t>pronarit të</w:t>
      </w:r>
      <w:r w:rsidRPr="00142ADF">
        <w:rPr>
          <w:rFonts w:ascii="Book Antiqua" w:eastAsia="Calibri" w:hAnsi="Book Antiqua" w:cs="Times New Roman"/>
          <w:lang w:val="sq-AL"/>
        </w:rPr>
        <w:t xml:space="preserve"> biznesit </w:t>
      </w:r>
      <w:r w:rsidR="00101EF5" w:rsidRPr="00142ADF">
        <w:rPr>
          <w:rFonts w:ascii="Book Antiqua" w:eastAsia="Times New Roman" w:hAnsi="Book Antiqua" w:cs="Book Antiqua"/>
          <w:lang w:val="sq-AL"/>
        </w:rPr>
        <w:t>(vetëm pë</w:t>
      </w:r>
      <w:r w:rsidRPr="00142ADF">
        <w:rPr>
          <w:rFonts w:ascii="Book Antiqua" w:eastAsia="Times New Roman" w:hAnsi="Book Antiqua" w:cs="Book Antiqua"/>
          <w:lang w:val="sq-AL"/>
        </w:rPr>
        <w:t xml:space="preserve">r personat juridik); </w:t>
      </w:r>
    </w:p>
    <w:p w:rsidR="003246FE" w:rsidRPr="00142ADF" w:rsidRDefault="003246FE" w:rsidP="003246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Regjistri i kafshëve të therura, i lëshuar nga baza e të dhënave të sektorit të Identifikimit dhe Regjistrimit - AUV, të dëshmuar me pasaportën e kafshës së therur;</w:t>
      </w:r>
    </w:p>
    <w:p w:rsidR="003246FE" w:rsidRPr="00142ADF" w:rsidRDefault="00101EF5" w:rsidP="003246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Vë</w:t>
      </w:r>
      <w:r w:rsidR="003246FE" w:rsidRPr="00142ADF">
        <w:rPr>
          <w:rFonts w:ascii="Book Antiqua" w:eastAsia="Times New Roman" w:hAnsi="Book Antiqua" w:cs="Times New Roman"/>
          <w:lang w:val="sq-AL"/>
        </w:rPr>
        <w:t>rtetimi-dëshmia e lëshuar nga veterineri përgjegjës i autorizuar nga AUV p</w:t>
      </w:r>
      <w:r w:rsidRPr="00142ADF">
        <w:rPr>
          <w:rFonts w:ascii="Book Antiqua" w:eastAsia="Times New Roman" w:hAnsi="Book Antiqua" w:cs="Times New Roman"/>
          <w:lang w:val="sq-AL"/>
        </w:rPr>
        <w:t>ër realizimin e kontrollit të</w:t>
      </w:r>
      <w:r w:rsidR="003246FE" w:rsidRPr="00142ADF">
        <w:rPr>
          <w:rFonts w:ascii="Book Antiqua" w:eastAsia="Times New Roman" w:hAnsi="Book Antiqua" w:cs="Times New Roman"/>
          <w:lang w:val="sq-AL"/>
        </w:rPr>
        <w:t xml:space="preserve"> trupit t</w:t>
      </w:r>
      <w:r w:rsidRPr="00142ADF">
        <w:rPr>
          <w:rFonts w:ascii="Book Antiqua" w:eastAsia="Times New Roman" w:hAnsi="Book Antiqua" w:cs="Times New Roman"/>
          <w:lang w:val="sq-AL"/>
        </w:rPr>
        <w:t>ë</w:t>
      </w:r>
      <w:r w:rsidR="003246FE" w:rsidRPr="00142ADF">
        <w:rPr>
          <w:rFonts w:ascii="Book Antiqua" w:eastAsia="Times New Roman" w:hAnsi="Book Antiqua" w:cs="Times New Roman"/>
          <w:lang w:val="sq-AL"/>
        </w:rPr>
        <w:t xml:space="preserve"> therur t</w:t>
      </w:r>
      <w:r w:rsidRPr="00142ADF">
        <w:rPr>
          <w:rFonts w:ascii="Book Antiqua" w:eastAsia="Times New Roman" w:hAnsi="Book Antiqua" w:cs="Times New Roman"/>
          <w:lang w:val="sq-AL"/>
        </w:rPr>
        <w:t>ë kafshë</w:t>
      </w:r>
      <w:r w:rsidR="003246FE" w:rsidRPr="00142ADF">
        <w:rPr>
          <w:rFonts w:ascii="Book Antiqua" w:eastAsia="Times New Roman" w:hAnsi="Book Antiqua" w:cs="Times New Roman"/>
          <w:lang w:val="sq-AL"/>
        </w:rPr>
        <w:t>s/gjedhit.</w:t>
      </w: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Mënyra e subvencionimit:</w:t>
      </w:r>
    </w:p>
    <w:p w:rsidR="00747E80" w:rsidRPr="00142ADF" w:rsidRDefault="00747E80" w:rsidP="00747E80">
      <w:pPr>
        <w:jc w:val="both"/>
        <w:rPr>
          <w:rFonts w:ascii="Book Antiqua" w:eastAsia="Book Antiqua" w:hAnsi="Book Antiqua" w:cs="Times New Roman"/>
          <w:color w:val="FF0000"/>
          <w:u w:color="FF0000"/>
          <w:lang w:val="sq-AL"/>
        </w:rPr>
      </w:pPr>
    </w:p>
    <w:p w:rsidR="003246FE" w:rsidRPr="00142ADF" w:rsidRDefault="003246FE" w:rsidP="003246F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u w:val="single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Subvencionimi bëhet për krerë gjedhi të therur të raportuar në vlerë prej </w:t>
      </w:r>
      <w:r w:rsidRPr="00142ADF">
        <w:rPr>
          <w:rFonts w:ascii="Book Antiqua" w:eastAsia="Times New Roman" w:hAnsi="Book Antiqua" w:cs="Book Antiqua"/>
          <w:b/>
          <w:lang w:val="sq-AL"/>
        </w:rPr>
        <w:t>50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142ADF">
        <w:rPr>
          <w:rFonts w:ascii="Book Antiqua" w:eastAsia="Times New Roman" w:hAnsi="Book Antiqua" w:cs="Book Antiqua"/>
          <w:b/>
          <w:lang w:val="sq-AL"/>
        </w:rPr>
        <w:t>€/krerë.</w:t>
      </w:r>
      <w:r w:rsidRPr="00142ADF">
        <w:rPr>
          <w:rFonts w:ascii="Book Antiqua" w:eastAsia="Times New Roman" w:hAnsi="Book Antiqua" w:cs="Book Antiqua"/>
          <w:b/>
          <w:u w:val="single"/>
          <w:lang w:val="sq-AL"/>
        </w:rPr>
        <w:t xml:space="preserve"> </w:t>
      </w:r>
    </w:p>
    <w:p w:rsidR="003246FE" w:rsidRPr="00142ADF" w:rsidRDefault="003246FE" w:rsidP="003246F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Pagesës në vlerë prej 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50 </w:t>
      </w:r>
      <w:r w:rsidRPr="00142ADF">
        <w:rPr>
          <w:rFonts w:ascii="Book Antiqua" w:eastAsia="Times New Roman" w:hAnsi="Book Antiqua" w:cs="Book Antiqua"/>
          <w:b/>
          <w:lang w:val="sq-AL"/>
        </w:rPr>
        <w:t>€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/krerë </w:t>
      </w:r>
      <w:r w:rsidRPr="00142ADF">
        <w:rPr>
          <w:rFonts w:ascii="Book Antiqua" w:eastAsia="Times New Roman" w:hAnsi="Book Antiqua" w:cs="Times New Roman"/>
          <w:lang w:val="sq-AL"/>
        </w:rPr>
        <w:t>u bëhet thertoreve përfituese;</w:t>
      </w: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  <w:lang w:val="sq-AL"/>
        </w:rPr>
      </w:pPr>
    </w:p>
    <w:p w:rsidR="003246FE" w:rsidRPr="00142ADF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  <w:lang w:val="sq-AL"/>
        </w:rPr>
      </w:pPr>
    </w:p>
    <w:p w:rsidR="003246FE" w:rsidRPr="00142ADF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  <w:lang w:val="sq-AL"/>
        </w:rPr>
      </w:pPr>
    </w:p>
    <w:p w:rsidR="003246FE" w:rsidRPr="00142ADF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sz w:val="22"/>
          <w:szCs w:val="22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eastAsia="Calibri" w:hAnsi="Book Antiqua"/>
          <w:b/>
          <w:lang w:val="sq-AL"/>
        </w:rPr>
        <w:t>KRITERET QË DUHET TË PLOTËSOJNË FERMERËT / APLIKUESIT</w:t>
      </w:r>
      <w:r w:rsidRPr="00142ADF">
        <w:rPr>
          <w:rFonts w:ascii="Book Antiqua" w:hAnsi="Book Antiqua" w:cs="Times New Roman"/>
          <w:b/>
          <w:bCs/>
          <w:lang w:val="sq-AL"/>
        </w:rPr>
        <w:t xml:space="preserve"> që aplikojnë për Pagesa Direkte – Akuakulturë:</w:t>
      </w:r>
    </w:p>
    <w:p w:rsidR="00747E80" w:rsidRPr="00142ADF" w:rsidRDefault="00747E80" w:rsidP="00747E80">
      <w:pPr>
        <w:contextualSpacing/>
        <w:jc w:val="both"/>
        <w:rPr>
          <w:rFonts w:ascii="Book Antiqua" w:eastAsia="Calibri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shesin së paku 2500 kg peshk të</w:t>
      </w:r>
      <w:r w:rsidRPr="00142ADF">
        <w:rPr>
          <w:rFonts w:ascii="Book Antiqua" w:eastAsia="Times New Roman" w:hAnsi="Book Antiqua" w:cs="Times New Roman"/>
          <w:lang w:val="sq-AL"/>
        </w:rPr>
        <w:t xml:space="preserve"> fresk</w:t>
      </w:r>
      <w:r w:rsidR="00101EF5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>t (peshku i gjall</w:t>
      </w:r>
      <w:r w:rsidR="00101EF5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>, peshku i pastruar refuz, peshku i mbytur dhe i ftohur në temperatur</w:t>
      </w:r>
      <w:r w:rsid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 +5°C i paketuar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në</w:t>
      </w:r>
      <w:r w:rsidRPr="00142ADF">
        <w:rPr>
          <w:rFonts w:ascii="Book Antiqua" w:eastAsia="Times New Roman" w:hAnsi="Book Antiqua" w:cs="Times New Roman"/>
          <w:lang w:val="sq-AL"/>
        </w:rPr>
        <w:t xml:space="preserve"> vakum) brenda gjashtë (6) muajve, në Republikën e Kosovës ose jasht</w:t>
      </w:r>
      <w:r w:rsidR="00D40FDC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 vendit (eksport);</w:t>
      </w: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Llojet e pranueshme të peshkut janë: Trofta dhe Krapi;</w:t>
      </w: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të licencuar nga MBPZHR për zhvillimin e aktiviteteve në akuakulturë;</w:t>
      </w:r>
    </w:p>
    <w:p w:rsidR="003246FE" w:rsidRPr="00142ADF" w:rsidRDefault="003246FE" w:rsidP="003246F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Times New Roman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Të jenë të regjistruar në AUV.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/>
          <w:lang w:val="sq-AL"/>
        </w:rPr>
      </w:pPr>
      <w:r w:rsidRPr="00142ADF">
        <w:rPr>
          <w:rFonts w:ascii="Book Antiqua" w:hAnsi="Book Antiqua"/>
          <w:b/>
          <w:lang w:val="sq-AL"/>
        </w:rPr>
        <w:t>DOKUMENTACIONI I NEVOJSHËM</w:t>
      </w:r>
      <w:r w:rsidRPr="00142ADF">
        <w:rPr>
          <w:rFonts w:ascii="Book Antiqua" w:hAnsi="Book Antiqua"/>
          <w:lang w:val="sq-AL"/>
        </w:rPr>
        <w:t>;</w:t>
      </w:r>
    </w:p>
    <w:p w:rsidR="00747E80" w:rsidRPr="00142ADF" w:rsidRDefault="00747E80" w:rsidP="00747E80">
      <w:pPr>
        <w:jc w:val="both"/>
        <w:rPr>
          <w:rFonts w:ascii="Book Antiqua" w:hAnsi="Book Antiqua"/>
          <w:lang w:val="sq-AL"/>
        </w:rPr>
      </w:pP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juridik); 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obligime</w:t>
      </w:r>
      <w:r w:rsidR="00101EF5" w:rsidRPr="00142ADF">
        <w:rPr>
          <w:rFonts w:ascii="Book Antiqua" w:eastAsia="Times New Roman" w:hAnsi="Book Antiqua" w:cs="Book Antiqua"/>
          <w:lang w:val="sq-AL"/>
        </w:rPr>
        <w:t>t e kryera ndaj ATK-së (vetëm pë</w:t>
      </w:r>
      <w:r w:rsidRPr="00142ADF">
        <w:rPr>
          <w:rFonts w:ascii="Book Antiqua" w:eastAsia="Times New Roman" w:hAnsi="Book Antiqua" w:cs="Book Antiqua"/>
          <w:lang w:val="sq-AL"/>
        </w:rPr>
        <w:t>r personat juridik);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</w:t>
      </w:r>
      <w:r w:rsidRPr="00142ADF">
        <w:rPr>
          <w:rFonts w:ascii="Book Antiqua" w:hAnsi="Book Antiqua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101EF5" w:rsidRPr="00142ADF">
        <w:rPr>
          <w:rFonts w:ascii="Book Antiqua" w:eastAsia="Calibri" w:hAnsi="Book Antiqua" w:cs="Times New Roman"/>
          <w:lang w:val="sq-AL"/>
        </w:rPr>
        <w:t>pronarit të</w:t>
      </w:r>
      <w:r w:rsidRPr="00142ADF">
        <w:rPr>
          <w:rFonts w:ascii="Book Antiqua" w:eastAsia="Calibri" w:hAnsi="Book Antiqua" w:cs="Times New Roman"/>
          <w:lang w:val="sq-AL"/>
        </w:rPr>
        <w:t xml:space="preserve"> biznesit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 xml:space="preserve">r personat juridik); 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Calibri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Certifikata veterinare - shëndetësore e lëshuar nga Praktikat Veterinare të licencuara nga AUV;</w:t>
      </w:r>
      <w:r w:rsidRPr="00142ADF">
        <w:rPr>
          <w:rFonts w:ascii="Book Antiqua" w:eastAsia="Calibri" w:hAnsi="Book Antiqua" w:cs="Book Antiqua"/>
          <w:lang w:val="sq-AL"/>
        </w:rPr>
        <w:t xml:space="preserve">  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 Antiqua" w:eastAsia="Calibri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Dëshmi për sasinë dhe vendin e origjinës së ushqimit për peshk;</w:t>
      </w:r>
      <w:r w:rsidRPr="00142ADF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3246FE" w:rsidRPr="00142ADF" w:rsidRDefault="003246FE" w:rsidP="003246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 Antiqua" w:eastAsia="Calibri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Dëshmi nga ATK, p</w:t>
      </w:r>
      <w:r w:rsidR="00101EF5" w:rsidRPr="00142ADF">
        <w:rPr>
          <w:rFonts w:ascii="Book Antiqua" w:eastAsia="Times New Roman" w:hAnsi="Book Antiqua" w:cs="Times New Roman"/>
          <w:lang w:val="sq-AL"/>
        </w:rPr>
        <w:t>ër sasinë e shitur të peshkut të freskë</w:t>
      </w:r>
      <w:r w:rsidRPr="00142ADF">
        <w:rPr>
          <w:rFonts w:ascii="Book Antiqua" w:eastAsia="Times New Roman" w:hAnsi="Book Antiqua" w:cs="Times New Roman"/>
          <w:lang w:val="sq-AL"/>
        </w:rPr>
        <w:t>t (peshku i gjall</w:t>
      </w:r>
      <w:r w:rsidR="00101EF5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>, peshku i pastruar refuz,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142ADF">
        <w:rPr>
          <w:rFonts w:ascii="Book Antiqua" w:eastAsia="Times New Roman" w:hAnsi="Book Antiqua" w:cs="Times New Roman"/>
          <w:lang w:val="sq-AL"/>
        </w:rPr>
        <w:t xml:space="preserve"> temp +5°C i paketuar në vakum).</w:t>
      </w: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Mënyra e subvencionimit:</w:t>
      </w: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Book Antiqua"/>
          <w:lang w:val="sq-AL"/>
        </w:rPr>
      </w:pPr>
    </w:p>
    <w:p w:rsidR="003246FE" w:rsidRPr="00142ADF" w:rsidRDefault="003246FE" w:rsidP="003246F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Subvencionimi do të bëhet për kg të peshkut të shitur, në vlerë prej 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0.20 </w:t>
      </w:r>
      <w:r w:rsidRPr="00142ADF">
        <w:rPr>
          <w:rFonts w:ascii="Book Antiqua" w:eastAsia="Times New Roman" w:hAnsi="Book Antiqua" w:cs="Book Antiqua"/>
          <w:b/>
          <w:lang w:val="sq-AL"/>
        </w:rPr>
        <w:t>€</w:t>
      </w:r>
      <w:r w:rsidRPr="00142ADF">
        <w:rPr>
          <w:rFonts w:ascii="Book Antiqua" w:eastAsia="Times New Roman" w:hAnsi="Book Antiqua" w:cs="Times New Roman"/>
          <w:b/>
          <w:lang w:val="sq-AL"/>
        </w:rPr>
        <w:t>/kg;</w:t>
      </w:r>
    </w:p>
    <w:p w:rsidR="003246FE" w:rsidRPr="00142ADF" w:rsidRDefault="003246FE" w:rsidP="003246F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 xml:space="preserve">Do të mbështeten (subvencionohen) të gjithë fermat - pronarët e hurdhave të peshkut që shesin së paku </w:t>
      </w:r>
      <w:r w:rsidRPr="00142ADF">
        <w:rPr>
          <w:rFonts w:ascii="Book Antiqua" w:eastAsia="Times New Roman" w:hAnsi="Book Antiqua" w:cs="Times New Roman"/>
          <w:b/>
          <w:lang w:val="sq-AL"/>
        </w:rPr>
        <w:t>2500 kg/peshk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të</w:t>
      </w:r>
      <w:r w:rsidRPr="00142ADF">
        <w:rPr>
          <w:rFonts w:ascii="Book Antiqua" w:eastAsia="Times New Roman" w:hAnsi="Book Antiqua" w:cs="Times New Roman"/>
          <w:lang w:val="sq-AL"/>
        </w:rPr>
        <w:t xml:space="preserve"> fresk</w:t>
      </w:r>
      <w:r w:rsidR="00101EF5" w:rsidRPr="00142ADF">
        <w:rPr>
          <w:rFonts w:ascii="Book Antiqua" w:eastAsia="Times New Roman" w:hAnsi="Book Antiqua" w:cs="Times New Roman"/>
          <w:lang w:val="sq-AL"/>
        </w:rPr>
        <w:t>ët  (peshku i gjallë</w:t>
      </w:r>
      <w:r w:rsidRPr="00142ADF">
        <w:rPr>
          <w:rFonts w:ascii="Book Antiqua" w:eastAsia="Times New Roman" w:hAnsi="Book Antiqua" w:cs="Times New Roman"/>
          <w:lang w:val="sq-AL"/>
        </w:rPr>
        <w:t>, peshku i pastruar refuz,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142ADF">
        <w:rPr>
          <w:rFonts w:ascii="Book Antiqua" w:eastAsia="Times New Roman" w:hAnsi="Book Antiqua" w:cs="Times New Roman"/>
          <w:lang w:val="sq-AL"/>
        </w:rPr>
        <w:t xml:space="preserve"> temp +5°C i paketuar në vakum) brenda gjashtë muajve, në Republikën e Kosovës ose jasht</w:t>
      </w:r>
      <w:r w:rsid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 vendit (eksport). </w:t>
      </w: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3246FE" w:rsidRPr="00142ADF" w:rsidRDefault="003246FE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/>
          <w:b/>
          <w:lang w:val="sq-AL"/>
        </w:rPr>
        <w:lastRenderedPageBreak/>
        <w:t xml:space="preserve">KRITERET QË DUHET TË PLOTËSOJNË FERMERËT / APLIKUESIT </w:t>
      </w:r>
      <w:r w:rsidRPr="00142ADF">
        <w:rPr>
          <w:rFonts w:ascii="Book Antiqua" w:hAnsi="Book Antiqua" w:cs="Times New Roman"/>
          <w:b/>
          <w:bCs/>
          <w:lang w:val="sq-AL"/>
        </w:rPr>
        <w:t>që aplikojnë për Pagesa Direkte – viça për majmëri: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 </w:t>
      </w:r>
    </w:p>
    <w:p w:rsidR="00747E80" w:rsidRPr="00142ADF" w:rsidRDefault="00747E80" w:rsidP="00747E80">
      <w:pPr>
        <w:jc w:val="both"/>
        <w:rPr>
          <w:rFonts w:ascii="Book Antiqua" w:hAnsi="Book Antiqua"/>
          <w:b/>
          <w:lang w:val="sq-AL"/>
        </w:rPr>
      </w:pPr>
    </w:p>
    <w:p w:rsidR="003246FE" w:rsidRPr="00142ADF" w:rsidRDefault="003246FE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3246FE" w:rsidRPr="00142ADF" w:rsidRDefault="003246FE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Të mbarështojnë së paku 10 krerë viça për majmëri (meshkuj dhe femra) gjatë vitit kalendarik;</w:t>
      </w:r>
    </w:p>
    <w:p w:rsidR="003246FE" w:rsidRPr="00142ADF" w:rsidRDefault="003246FE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Në kohën/ditën e aplikimit, mosha e viçave për majmëri duhet me qen</w:t>
      </w:r>
      <w:r w:rsidR="00101EF5" w:rsidRP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 xml:space="preserve"> nga 6 - 14 muaj;</w:t>
      </w:r>
    </w:p>
    <w:p w:rsidR="003246FE" w:rsidRPr="00142ADF" w:rsidRDefault="003246FE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Viçat për majm</w:t>
      </w:r>
      <w:r w:rsidR="00142ADF">
        <w:rPr>
          <w:rFonts w:ascii="Book Antiqua" w:eastAsia="Times New Roman" w:hAnsi="Book Antiqua" w:cs="Times New Roman"/>
          <w:lang w:val="sq-AL"/>
        </w:rPr>
        <w:t>ë</w:t>
      </w:r>
      <w:r w:rsidRPr="00142ADF">
        <w:rPr>
          <w:rFonts w:ascii="Book Antiqua" w:eastAsia="Times New Roman" w:hAnsi="Book Antiqua" w:cs="Times New Roman"/>
          <w:lang w:val="sq-AL"/>
        </w:rPr>
        <w:t>ri duhet të jenë të matrikuluara me matrikulë të Republikës së Kosovës;</w:t>
      </w:r>
    </w:p>
    <w:p w:rsidR="003246FE" w:rsidRPr="00142ADF" w:rsidRDefault="00101EF5" w:rsidP="003246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Viçat për majmë</w:t>
      </w:r>
      <w:r w:rsidR="003246FE" w:rsidRPr="00142ADF">
        <w:rPr>
          <w:rFonts w:ascii="Book Antiqua" w:eastAsia="Times New Roman" w:hAnsi="Book Antiqua" w:cs="Times New Roman"/>
          <w:lang w:val="sq-AL"/>
        </w:rPr>
        <w:t xml:space="preserve">ri duhet të jenë </w:t>
      </w:r>
      <w:r w:rsidR="003246FE" w:rsidRPr="00142ADF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="003246FE" w:rsidRPr="00142ADF">
        <w:rPr>
          <w:rFonts w:ascii="Book Antiqua" w:eastAsia="Times New Roman" w:hAnsi="Book Antiqua" w:cs="Times New Roman"/>
          <w:lang w:val="sq-AL"/>
        </w:rPr>
        <w:t xml:space="preserve"> AUV;</w:t>
      </w:r>
    </w:p>
    <w:p w:rsidR="003246FE" w:rsidRPr="00142ADF" w:rsidRDefault="003246FE" w:rsidP="003246F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Numri i viçave</w:t>
      </w:r>
      <w:r w:rsidR="00142ADF">
        <w:rPr>
          <w:rFonts w:ascii="Book Antiqua" w:eastAsia="Times New Roman" w:hAnsi="Book Antiqua" w:cs="Times New Roman"/>
          <w:lang w:val="sq-AL"/>
        </w:rPr>
        <w:t xml:space="preserve"> për majmë</w:t>
      </w:r>
      <w:r w:rsidRPr="00142ADF">
        <w:rPr>
          <w:rFonts w:ascii="Book Antiqua" w:eastAsia="Times New Roman" w:hAnsi="Book Antiqua" w:cs="Times New Roman"/>
          <w:lang w:val="sq-AL"/>
        </w:rPr>
        <w:t>ri në fermë dhe në bazën e të dhënave duhet të jetë i përditësuar;</w:t>
      </w:r>
      <w:r w:rsidRPr="00142ADF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747E80" w:rsidRPr="00142ADF" w:rsidRDefault="00747E80" w:rsidP="00747E80">
      <w:pPr>
        <w:jc w:val="both"/>
        <w:rPr>
          <w:rFonts w:ascii="Book Antiqua" w:hAnsi="Book Antiqua" w:cs="Book Antiqua"/>
          <w:lang w:val="sq-AL"/>
        </w:rPr>
      </w:pPr>
    </w:p>
    <w:p w:rsidR="00747E80" w:rsidRPr="00142ADF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</w:p>
    <w:p w:rsidR="00747E80" w:rsidRPr="00142ADF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  <w:r w:rsidRPr="00142ADF">
        <w:rPr>
          <w:rFonts w:ascii="Book Antiqua" w:hAnsi="Book Antiqua"/>
          <w:b/>
          <w:lang w:val="sq-AL"/>
        </w:rPr>
        <w:t xml:space="preserve"> DOKUMENTAIONI I NEVOJSHËM:</w:t>
      </w:r>
    </w:p>
    <w:p w:rsidR="00747E80" w:rsidRPr="00142ADF" w:rsidRDefault="00747E80" w:rsidP="00747E80">
      <w:pPr>
        <w:tabs>
          <w:tab w:val="right" w:pos="8640"/>
        </w:tabs>
        <w:jc w:val="both"/>
        <w:rPr>
          <w:rFonts w:ascii="Book Antiqua" w:hAnsi="Book Antiqua"/>
          <w:b/>
          <w:lang w:val="sq-AL"/>
        </w:rPr>
      </w:pPr>
      <w:r w:rsidRPr="00142ADF">
        <w:rPr>
          <w:rFonts w:ascii="Book Antiqua" w:hAnsi="Book Antiqua"/>
          <w:b/>
          <w:lang w:val="sq-AL"/>
        </w:rPr>
        <w:tab/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certifikatës së regjistrimit të biznesit - </w:t>
      </w:r>
      <w:r w:rsidR="00101EF5" w:rsidRPr="00142ADF">
        <w:rPr>
          <w:rFonts w:ascii="Book Antiqua" w:eastAsia="Times New Roman" w:hAnsi="Book Antiqua" w:cs="Book Antiqua"/>
          <w:lang w:val="sq-AL"/>
        </w:rPr>
        <w:t>ARBK (vetëm për persona juridik</w:t>
      </w:r>
      <w:r w:rsidRPr="00142ADF">
        <w:rPr>
          <w:rFonts w:ascii="Book Antiqua" w:eastAsia="Times New Roman" w:hAnsi="Book Antiqua" w:cs="Book Antiqua"/>
          <w:lang w:val="sq-AL"/>
        </w:rPr>
        <w:t xml:space="preserve">); </w:t>
      </w:r>
    </w:p>
    <w:p w:rsidR="003246FE" w:rsidRPr="00142ADF" w:rsidRDefault="003246FE" w:rsidP="003246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720"/>
        </w:tabs>
        <w:ind w:left="720"/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>Dëshmia për obligime</w:t>
      </w:r>
      <w:r w:rsidR="00101EF5" w:rsidRPr="00142ADF">
        <w:rPr>
          <w:rFonts w:ascii="Book Antiqua" w:eastAsia="Times New Roman" w:hAnsi="Book Antiqua" w:cs="Book Antiqua"/>
          <w:lang w:val="sq-AL"/>
        </w:rPr>
        <w:t>t e kryera ndaj ATK-së (vetëm pë</w:t>
      </w:r>
      <w:r w:rsidRPr="00142ADF">
        <w:rPr>
          <w:rFonts w:ascii="Book Antiqua" w:eastAsia="Times New Roman" w:hAnsi="Book Antiqua" w:cs="Book Antiqua"/>
          <w:lang w:val="sq-AL"/>
        </w:rPr>
        <w:t>r personat juridik);</w:t>
      </w:r>
    </w:p>
    <w:p w:rsidR="003246FE" w:rsidRPr="00142ADF" w:rsidRDefault="003246FE" w:rsidP="003246F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142ADF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>r personat juridik)</w:t>
      </w:r>
      <w:r w:rsidRPr="00142ADF">
        <w:rPr>
          <w:rFonts w:ascii="Book Antiqua" w:hAnsi="Book Antiqua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142ADF">
        <w:rPr>
          <w:rFonts w:ascii="Book Antiqua" w:eastAsia="Calibri" w:hAnsi="Book Antiqua" w:cs="Times New Roman"/>
          <w:lang w:val="sq-AL"/>
        </w:rPr>
        <w:t>pronarit t</w:t>
      </w:r>
      <w:r w:rsidR="00101EF5" w:rsidRPr="00142ADF">
        <w:rPr>
          <w:rFonts w:ascii="Book Antiqua" w:eastAsia="Calibri" w:hAnsi="Book Antiqua" w:cs="Times New Roman"/>
          <w:lang w:val="sq-AL"/>
        </w:rPr>
        <w:t>ë</w:t>
      </w:r>
      <w:r w:rsidRPr="00142ADF">
        <w:rPr>
          <w:rFonts w:ascii="Book Antiqua" w:eastAsia="Calibri" w:hAnsi="Book Antiqua" w:cs="Times New Roman"/>
          <w:lang w:val="sq-AL"/>
        </w:rPr>
        <w:t xml:space="preserve"> biznesit </w:t>
      </w:r>
      <w:r w:rsidRPr="00142ADF">
        <w:rPr>
          <w:rFonts w:ascii="Book Antiqua" w:eastAsia="Times New Roman" w:hAnsi="Book Antiqua" w:cs="Book Antiqua"/>
          <w:lang w:val="sq-AL"/>
        </w:rPr>
        <w:t>(vetëm p</w:t>
      </w:r>
      <w:r w:rsidR="00101EF5" w:rsidRPr="00142ADF">
        <w:rPr>
          <w:rFonts w:ascii="Book Antiqua" w:eastAsia="Times New Roman" w:hAnsi="Book Antiqua" w:cs="Book Antiqua"/>
          <w:lang w:val="sq-AL"/>
        </w:rPr>
        <w:t>ë</w:t>
      </w:r>
      <w:r w:rsidRPr="00142ADF">
        <w:rPr>
          <w:rFonts w:ascii="Book Antiqua" w:eastAsia="Times New Roman" w:hAnsi="Book Antiqua" w:cs="Book Antiqua"/>
          <w:lang w:val="sq-AL"/>
        </w:rPr>
        <w:t xml:space="preserve">r personat juridik); </w:t>
      </w:r>
    </w:p>
    <w:p w:rsidR="003246FE" w:rsidRPr="00142ADF" w:rsidRDefault="003246FE" w:rsidP="003246F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Regjistri për vitin 2022,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142ADF">
        <w:rPr>
          <w:rFonts w:ascii="Book Antiqua" w:eastAsia="Times New Roman" w:hAnsi="Book Antiqua" w:cs="Times New Roman"/>
          <w:lang w:val="sq-AL"/>
        </w:rPr>
        <w:t>i lëshuar nga Praktikat veterinare të kontraktura nga AUV, duke u bazuar në të dhënat e sistemit të Identifikimit dhe Regjistrimit të kafshëve në AUV, i cili duhet të jetë i nënshkruar dhe i vulosur në të gjitha fletët/faqet;</w:t>
      </w:r>
    </w:p>
    <w:p w:rsidR="00747E80" w:rsidRPr="00142ADF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hAnsi="Book Antiqua" w:cs="Book Antiqua"/>
          <w:lang w:val="sq-AL"/>
        </w:rPr>
      </w:pPr>
    </w:p>
    <w:p w:rsidR="00747E80" w:rsidRPr="00142ADF" w:rsidRDefault="00747E80" w:rsidP="00747E80">
      <w:pPr>
        <w:jc w:val="both"/>
        <w:rPr>
          <w:rFonts w:ascii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Mënyra e subvencionimit:</w:t>
      </w: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</w:p>
    <w:p w:rsidR="003246FE" w:rsidRPr="00142ADF" w:rsidRDefault="003246FE" w:rsidP="003246F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Subvencionimi do të</w:t>
      </w:r>
      <w:r w:rsidR="00101EF5" w:rsidRPr="00142ADF">
        <w:rPr>
          <w:rFonts w:ascii="Book Antiqua" w:eastAsia="Times New Roman" w:hAnsi="Book Antiqua" w:cs="Times New Roman"/>
          <w:lang w:val="sq-AL"/>
        </w:rPr>
        <w:t xml:space="preserve"> bëhet për krerë -viça për majmë</w:t>
      </w:r>
      <w:r w:rsidRPr="00142ADF">
        <w:rPr>
          <w:rFonts w:ascii="Book Antiqua" w:eastAsia="Times New Roman" w:hAnsi="Book Antiqua" w:cs="Times New Roman"/>
          <w:lang w:val="sq-AL"/>
        </w:rPr>
        <w:t>ri, në vlerë prej</w:t>
      </w:r>
      <w:r w:rsidRPr="00142ADF">
        <w:rPr>
          <w:rFonts w:ascii="Book Antiqua" w:eastAsia="Times New Roman" w:hAnsi="Book Antiqua" w:cs="Times New Roman"/>
          <w:b/>
          <w:lang w:val="sq-AL"/>
        </w:rPr>
        <w:t xml:space="preserve">  25 </w:t>
      </w:r>
      <w:r w:rsidRPr="00142ADF">
        <w:rPr>
          <w:rFonts w:ascii="Book Antiqua" w:eastAsia="Times New Roman" w:hAnsi="Book Antiqua" w:cs="Times New Roman"/>
          <w:lang w:val="sq-AL"/>
        </w:rPr>
        <w:t xml:space="preserve"> </w:t>
      </w:r>
      <w:r w:rsidRPr="00142ADF">
        <w:rPr>
          <w:rFonts w:ascii="Book Antiqua" w:eastAsia="Times New Roman" w:hAnsi="Book Antiqua" w:cs="Book Antiqua"/>
          <w:b/>
          <w:lang w:val="sq-AL"/>
        </w:rPr>
        <w:t>€/krerë</w:t>
      </w:r>
      <w:r w:rsidRPr="00142ADF">
        <w:rPr>
          <w:rFonts w:ascii="Book Antiqua" w:eastAsia="Times New Roman" w:hAnsi="Book Antiqua" w:cs="Times New Roman"/>
          <w:lang w:val="sq-AL"/>
        </w:rPr>
        <w:t>;</w:t>
      </w:r>
    </w:p>
    <w:p w:rsidR="003246FE" w:rsidRPr="00142ADF" w:rsidRDefault="003246FE" w:rsidP="003246F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42ADF">
        <w:rPr>
          <w:rFonts w:ascii="Book Antiqua" w:eastAsia="Times New Roman" w:hAnsi="Book Antiqua" w:cs="Times New Roman"/>
          <w:lang w:val="sq-AL"/>
        </w:rPr>
        <w:t>Përfitues do të jenë fermerët/subjektet të cilët mbarështojnë së paku 10 krer</w:t>
      </w:r>
      <w:r w:rsidR="00101EF5" w:rsidRPr="00142ADF">
        <w:rPr>
          <w:rFonts w:ascii="Book Antiqua" w:eastAsia="Times New Roman" w:hAnsi="Book Antiqua" w:cs="Times New Roman"/>
          <w:lang w:val="sq-AL"/>
        </w:rPr>
        <w:t>ë viça për majmë</w:t>
      </w:r>
      <w:r w:rsidRPr="00142ADF">
        <w:rPr>
          <w:rFonts w:ascii="Book Antiqua" w:eastAsia="Times New Roman" w:hAnsi="Book Antiqua" w:cs="Times New Roman"/>
          <w:lang w:val="sq-AL"/>
        </w:rPr>
        <w:t>ri, gjatë viti kalendarik, dhe që i plotësojnë kriteret e parashtruara sipas këtij programi;</w:t>
      </w:r>
    </w:p>
    <w:p w:rsidR="00072153" w:rsidRPr="00142ADF" w:rsidRDefault="00072153" w:rsidP="0007215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Book Antiqua"/>
          <w:lang w:val="sq-AL"/>
        </w:rPr>
      </w:pPr>
      <w:r w:rsidRPr="00142ADF">
        <w:rPr>
          <w:rFonts w:ascii="Book Antiqua" w:hAnsi="Book Antiqua"/>
          <w:lang w:val="sq-AL"/>
        </w:rPr>
        <w:t>Sub</w:t>
      </w:r>
      <w:r w:rsidR="00101EF5" w:rsidRPr="00142ADF">
        <w:rPr>
          <w:rFonts w:ascii="Book Antiqua" w:hAnsi="Book Antiqua"/>
          <w:lang w:val="sq-AL"/>
        </w:rPr>
        <w:t>vencionimi do të bëhet pë</w:t>
      </w:r>
      <w:r w:rsidRPr="00142ADF">
        <w:rPr>
          <w:rFonts w:ascii="Book Antiqua" w:hAnsi="Book Antiqua"/>
          <w:lang w:val="sq-AL"/>
        </w:rPr>
        <w:t>r krerë</w:t>
      </w:r>
      <w:r w:rsidR="00101EF5" w:rsidRPr="00142ADF">
        <w:rPr>
          <w:rFonts w:ascii="Book Antiqua" w:hAnsi="Book Antiqua"/>
          <w:lang w:val="sq-AL"/>
        </w:rPr>
        <w:t>;</w:t>
      </w:r>
    </w:p>
    <w:p w:rsidR="00072153" w:rsidRPr="00142ADF" w:rsidRDefault="00101EF5" w:rsidP="0007215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Book Antiqua"/>
          <w:lang w:val="sq-AL"/>
        </w:rPr>
      </w:pPr>
      <w:r w:rsidRPr="00142ADF">
        <w:rPr>
          <w:rFonts w:ascii="Book Antiqua" w:hAnsi="Book Antiqua"/>
          <w:lang w:val="sq-AL"/>
        </w:rPr>
        <w:t>Realizimi i pagesave direkte për viçat për majmëri, do të</w:t>
      </w:r>
      <w:r w:rsidR="00072153" w:rsidRPr="00142ADF">
        <w:rPr>
          <w:rFonts w:ascii="Book Antiqua" w:hAnsi="Book Antiqua"/>
          <w:lang w:val="sq-AL"/>
        </w:rPr>
        <w:t xml:space="preserve"> b</w:t>
      </w:r>
      <w:r w:rsidRPr="00142ADF">
        <w:rPr>
          <w:rFonts w:ascii="Book Antiqua" w:hAnsi="Book Antiqua"/>
          <w:lang w:val="sq-AL"/>
        </w:rPr>
        <w:t>ë</w:t>
      </w:r>
      <w:r w:rsidR="00072153" w:rsidRPr="00142ADF">
        <w:rPr>
          <w:rFonts w:ascii="Book Antiqua" w:hAnsi="Book Antiqua"/>
          <w:lang w:val="sq-AL"/>
        </w:rPr>
        <w:t>het pas hartimit t</w:t>
      </w:r>
      <w:r w:rsidRPr="00142ADF">
        <w:rPr>
          <w:rFonts w:ascii="Book Antiqua" w:hAnsi="Book Antiqua"/>
          <w:lang w:val="sq-AL"/>
        </w:rPr>
        <w:t>ë</w:t>
      </w:r>
      <w:r w:rsidR="00072153" w:rsidRPr="00142ADF">
        <w:rPr>
          <w:rFonts w:ascii="Book Antiqua" w:hAnsi="Book Antiqua"/>
          <w:lang w:val="sq-AL"/>
        </w:rPr>
        <w:t xml:space="preserve"> listave p</w:t>
      </w:r>
      <w:r w:rsidRPr="00142ADF">
        <w:rPr>
          <w:rFonts w:ascii="Book Antiqua" w:hAnsi="Book Antiqua"/>
          <w:lang w:val="sq-AL"/>
        </w:rPr>
        <w:t>ë</w:t>
      </w:r>
      <w:r w:rsidR="00072153" w:rsidRPr="00142ADF">
        <w:rPr>
          <w:rFonts w:ascii="Book Antiqua" w:hAnsi="Book Antiqua"/>
          <w:lang w:val="sq-AL"/>
        </w:rPr>
        <w:t>rfundimtare t</w:t>
      </w:r>
      <w:r w:rsidRPr="00142ADF">
        <w:rPr>
          <w:rFonts w:ascii="Book Antiqua" w:hAnsi="Book Antiqua"/>
          <w:lang w:val="sq-AL"/>
        </w:rPr>
        <w:t>ë</w:t>
      </w:r>
      <w:r w:rsidR="00072153" w:rsidRPr="00142ADF">
        <w:rPr>
          <w:rFonts w:ascii="Book Antiqua" w:hAnsi="Book Antiqua"/>
          <w:lang w:val="sq-AL"/>
        </w:rPr>
        <w:t xml:space="preserve"> p</w:t>
      </w:r>
      <w:r w:rsidRPr="00142ADF">
        <w:rPr>
          <w:rFonts w:ascii="Book Antiqua" w:hAnsi="Book Antiqua"/>
          <w:lang w:val="sq-AL"/>
        </w:rPr>
        <w:t>ërfituesve të</w:t>
      </w:r>
      <w:r w:rsidR="00072153" w:rsidRPr="00142ADF">
        <w:rPr>
          <w:rFonts w:ascii="Book Antiqua" w:hAnsi="Book Antiqua"/>
          <w:lang w:val="sq-AL"/>
        </w:rPr>
        <w:t xml:space="preserve"> verifikuar nga inspektor</w:t>
      </w:r>
      <w:r w:rsidRPr="00142ADF">
        <w:rPr>
          <w:rFonts w:ascii="Book Antiqua" w:hAnsi="Book Antiqua"/>
          <w:lang w:val="sq-AL"/>
        </w:rPr>
        <w:t>ët e AZHB-së</w:t>
      </w:r>
      <w:r w:rsidR="00072153" w:rsidRPr="00142ADF">
        <w:rPr>
          <w:rFonts w:ascii="Book Antiqua" w:hAnsi="Book Antiqua"/>
          <w:lang w:val="sq-AL"/>
        </w:rPr>
        <w:t xml:space="preserve">. </w:t>
      </w:r>
    </w:p>
    <w:p w:rsidR="00747E80" w:rsidRPr="00142ADF" w:rsidRDefault="00747E80" w:rsidP="00747E80">
      <w:pPr>
        <w:jc w:val="both"/>
        <w:rPr>
          <w:rFonts w:ascii="Book Antiqua" w:eastAsia="Book Antiqua" w:hAnsi="Book Antiqua" w:cs="Times New Roman"/>
          <w:lang w:val="sq-AL"/>
        </w:rPr>
      </w:pP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>Periudha e aplikimit:</w:t>
      </w:r>
    </w:p>
    <w:p w:rsidR="00747E80" w:rsidRPr="00142ADF" w:rsidRDefault="00747E80" w:rsidP="00747E80">
      <w:pPr>
        <w:rPr>
          <w:rFonts w:ascii="Book Antiqua" w:eastAsia="Book Antiqua" w:hAnsi="Book Antiqua" w:cs="Times New Roman"/>
          <w:b/>
          <w:bCs/>
          <w:u w:color="FF0000"/>
          <w:lang w:val="sq-AL"/>
        </w:rPr>
      </w:pPr>
      <w:r w:rsidRPr="00142ADF">
        <w:rPr>
          <w:rFonts w:ascii="Book Antiqua" w:hAnsi="Book Antiqua" w:cs="Times New Roman"/>
          <w:b/>
          <w:bCs/>
          <w:lang w:val="sq-AL"/>
        </w:rPr>
        <w:t xml:space="preserve">Afati i aplikimit fillon nga data </w:t>
      </w:r>
      <w:r w:rsidR="00121278" w:rsidRPr="00142ADF">
        <w:rPr>
          <w:rFonts w:ascii="Book Antiqua" w:hAnsi="Book Antiqua" w:cs="Times New Roman"/>
          <w:b/>
          <w:bCs/>
          <w:lang w:val="sq-AL"/>
        </w:rPr>
        <w:t>12.01.2023</w:t>
      </w:r>
      <w:r w:rsidRPr="00142ADF">
        <w:rPr>
          <w:rFonts w:ascii="Book Antiqua" w:hAnsi="Book Antiqua" w:cs="Times New Roman"/>
          <w:b/>
          <w:bCs/>
          <w:lang w:val="sq-AL"/>
        </w:rPr>
        <w:t xml:space="preserve"> dhe mbaron</w:t>
      </w:r>
      <w:r w:rsidRPr="00142ADF">
        <w:rPr>
          <w:rFonts w:ascii="Book Antiqua" w:hAnsi="Book Antiqua" w:cs="Times New Roman"/>
          <w:b/>
          <w:bCs/>
          <w:u w:color="FF0000"/>
          <w:lang w:val="sq-AL"/>
        </w:rPr>
        <w:t xml:space="preserve"> me datë </w:t>
      </w:r>
      <w:r w:rsidR="00121278" w:rsidRPr="00142ADF">
        <w:rPr>
          <w:rFonts w:ascii="Book Antiqua" w:hAnsi="Book Antiqua" w:cs="Times New Roman"/>
          <w:b/>
          <w:bCs/>
          <w:u w:color="FF0000"/>
          <w:lang w:val="sq-AL"/>
        </w:rPr>
        <w:t>10.02.2023</w:t>
      </w:r>
      <w:r w:rsidRPr="00142ADF">
        <w:rPr>
          <w:rFonts w:ascii="Book Antiqua" w:hAnsi="Book Antiqua" w:cs="Times New Roman"/>
          <w:b/>
          <w:bCs/>
          <w:u w:color="FF0000"/>
          <w:lang w:val="sq-AL"/>
        </w:rPr>
        <w:t xml:space="preserve"> ora 16:00</w:t>
      </w:r>
      <w:r w:rsidR="00101EF5" w:rsidRPr="00142ADF">
        <w:rPr>
          <w:rFonts w:ascii="Book Antiqua" w:hAnsi="Book Antiqua" w:cs="Times New Roman"/>
          <w:b/>
          <w:bCs/>
          <w:u w:color="FF0000"/>
          <w:lang w:val="sq-AL"/>
        </w:rPr>
        <w:t>.</w:t>
      </w:r>
    </w:p>
    <w:p w:rsidR="00954E8E" w:rsidRPr="00142ADF" w:rsidRDefault="00954E8E" w:rsidP="00747E80">
      <w:pPr>
        <w:rPr>
          <w:rFonts w:ascii="Book Antiqua" w:hAnsi="Book Antiqua"/>
          <w:lang w:val="sq-AL"/>
        </w:rPr>
      </w:pPr>
    </w:p>
    <w:sectPr w:rsidR="00954E8E" w:rsidRPr="0014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9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13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0"/>
    <w:rsid w:val="00072153"/>
    <w:rsid w:val="00101EF5"/>
    <w:rsid w:val="00116E9A"/>
    <w:rsid w:val="00121278"/>
    <w:rsid w:val="00142ADF"/>
    <w:rsid w:val="002B791B"/>
    <w:rsid w:val="003246FE"/>
    <w:rsid w:val="003F21CC"/>
    <w:rsid w:val="00493FC1"/>
    <w:rsid w:val="00747E80"/>
    <w:rsid w:val="008D3761"/>
    <w:rsid w:val="00954E8E"/>
    <w:rsid w:val="00B161A6"/>
    <w:rsid w:val="00B52323"/>
    <w:rsid w:val="00D40FDC"/>
    <w:rsid w:val="00D619A0"/>
    <w:rsid w:val="00D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Avdi Vllasaliu</cp:lastModifiedBy>
  <cp:revision>2</cp:revision>
  <dcterms:created xsi:type="dcterms:W3CDTF">2023-01-13T09:07:00Z</dcterms:created>
  <dcterms:modified xsi:type="dcterms:W3CDTF">2023-01-13T09:07:00Z</dcterms:modified>
</cp:coreProperties>
</file>